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A123" w14:textId="77777777" w:rsidR="005F7C14" w:rsidRDefault="005F7C14" w:rsidP="00245B36">
      <w:pPr>
        <w:spacing w:after="0" w:line="240" w:lineRule="auto"/>
      </w:pPr>
    </w:p>
    <w:p w14:paraId="35C993C2" w14:textId="77777777" w:rsidR="005F7C14" w:rsidRDefault="005F7C14" w:rsidP="00245B36">
      <w:pPr>
        <w:pStyle w:val="Sinespaciado"/>
      </w:pPr>
      <w:r>
        <w:tab/>
      </w:r>
    </w:p>
    <w:sdt>
      <w:sdtPr>
        <w:rPr>
          <w:rFonts w:ascii="Cambria" w:eastAsia="Calibri" w:hAnsi="Cambria" w:cs="Times New Roman"/>
          <w:sz w:val="72"/>
          <w:szCs w:val="72"/>
        </w:rPr>
        <w:id w:val="3961548"/>
        <w:docPartObj>
          <w:docPartGallery w:val="Cover Pages"/>
          <w:docPartUnique/>
        </w:docPartObj>
      </w:sdtPr>
      <w:sdtEndPr>
        <w:rPr>
          <w:rFonts w:eastAsia="Times New Roman"/>
          <w:lang w:eastAsia="es-ES"/>
        </w:rPr>
      </w:sdtEndPr>
      <w:sdtContent>
        <w:p w14:paraId="11363D5D" w14:textId="3E61B63C" w:rsidR="005F7C14" w:rsidRPr="00A83AD0" w:rsidRDefault="00E010A8" w:rsidP="00245B36">
          <w:pPr>
            <w:pStyle w:val="Sinespaciado"/>
            <w:rPr>
              <w:rFonts w:ascii="Cambria" w:eastAsia="Calibri" w:hAnsi="Cambria" w:cs="Times New Roman"/>
              <w:sz w:val="36"/>
              <w:szCs w:val="36"/>
            </w:rPr>
          </w:pPr>
          <w:r>
            <w:rPr>
              <w:rFonts w:ascii="Calibri" w:eastAsia="Calibri" w:hAnsi="Calibri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2F40A89" wp14:editId="46C994E3">
                    <wp:simplePos x="0" y="0"/>
                    <wp:positionH relativeFrom="page">
                      <wp:posOffset>-25400</wp:posOffset>
                    </wp:positionH>
                    <wp:positionV relativeFrom="topMargin">
                      <wp:align>top</wp:align>
                    </wp:positionV>
                    <wp:extent cx="7920355" cy="793750"/>
                    <wp:effectExtent l="0" t="0" r="37465" b="28575"/>
                    <wp:wrapNone/>
                    <wp:docPr id="16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355" cy="79375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7C125821" id="Rectangle 19" o:spid="_x0000_s1026" style="position:absolute;margin-left:-2pt;margin-top:0;width:623.65pt;height:62.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" o:allowincell="f" fillcolor="#c00000" strokecolor="#c00000">
                    <w10:wrap anchorx="page" anchory="margin"/>
                  </v:rect>
                </w:pict>
              </mc:Fallback>
            </mc:AlternateContent>
          </w:r>
        </w:p>
        <w:p w14:paraId="68DCE1FD" w14:textId="77777777" w:rsidR="005F7C14" w:rsidRPr="00A83AD0" w:rsidRDefault="00A83AD0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  <w:r w:rsidRPr="00A83AD0">
            <w:rPr>
              <w:rFonts w:ascii="Cambria" w:eastAsia="Calibri" w:hAnsi="Cambria" w:cs="Times New Roman"/>
              <w:sz w:val="36"/>
              <w:szCs w:val="36"/>
            </w:rPr>
            <w:t>LÍNEAS TEMÁTICAS Y TUTORES DE LOS</w:t>
          </w:r>
        </w:p>
        <w:p w14:paraId="7CD69281" w14:textId="77777777" w:rsidR="00A83AD0" w:rsidRDefault="005F7C14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  <w:r w:rsidRPr="00A83AD0">
            <w:rPr>
              <w:rFonts w:ascii="Cambria" w:eastAsia="Calibri" w:hAnsi="Cambria" w:cs="Times New Roman"/>
              <w:sz w:val="36"/>
              <w:szCs w:val="36"/>
            </w:rPr>
            <w:t>TRABAJOS FIN DE MÁSTER</w:t>
          </w:r>
          <w:r w:rsidR="00A83AD0">
            <w:rPr>
              <w:rFonts w:ascii="Cambria" w:eastAsia="Calibri" w:hAnsi="Cambria" w:cs="Times New Roman"/>
              <w:sz w:val="36"/>
              <w:szCs w:val="36"/>
            </w:rPr>
            <w:t xml:space="preserve"> </w:t>
          </w:r>
          <w:r w:rsidR="00A83AD0" w:rsidRPr="00A83AD0">
            <w:rPr>
              <w:rFonts w:ascii="Cambria" w:eastAsia="Calibri" w:hAnsi="Cambria" w:cs="Times New Roman"/>
              <w:sz w:val="36"/>
              <w:szCs w:val="36"/>
            </w:rPr>
            <w:t>DEL</w:t>
          </w:r>
        </w:p>
        <w:p w14:paraId="4EBF58C5" w14:textId="77777777" w:rsidR="00A83AD0" w:rsidRDefault="00A83AD0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</w:p>
        <w:p w14:paraId="1DBD6BCA" w14:textId="77777777" w:rsidR="00A83AD0" w:rsidRDefault="00A83AD0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</w:p>
        <w:p w14:paraId="06DCDF48" w14:textId="77777777" w:rsidR="00A83AD0" w:rsidRDefault="00A83AD0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</w:p>
        <w:p w14:paraId="626E77CA" w14:textId="77777777" w:rsidR="00A83AD0" w:rsidRPr="00A83AD0" w:rsidRDefault="00A83AD0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36"/>
              <w:szCs w:val="36"/>
            </w:rPr>
          </w:pPr>
        </w:p>
        <w:p w14:paraId="42F667C9" w14:textId="77777777" w:rsidR="005F7C14" w:rsidRPr="005F7C14" w:rsidRDefault="00902AE8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sz w:val="72"/>
              <w:szCs w:val="72"/>
            </w:rPr>
          </w:pPr>
          <w:r>
            <w:rPr>
              <w:rFonts w:ascii="Cambria" w:eastAsia="Calibri" w:hAnsi="Cambria" w:cs="Times New Roman"/>
              <w:sz w:val="72"/>
              <w:szCs w:val="72"/>
            </w:rPr>
            <w:t xml:space="preserve">MÁSTER EN </w:t>
          </w:r>
          <w:r w:rsidR="00972274">
            <w:rPr>
              <w:rFonts w:ascii="Cambria" w:eastAsia="Calibri" w:hAnsi="Cambria" w:cs="Times New Roman"/>
              <w:sz w:val="72"/>
              <w:szCs w:val="72"/>
            </w:rPr>
            <w:t>ACCESO A LA PROFESION DE ABOGADO</w:t>
          </w:r>
        </w:p>
        <w:sdt>
          <w:sdtPr>
            <w:rPr>
              <w:rFonts w:ascii="Cambria" w:eastAsia="Calibri" w:hAnsi="Cambria" w:cs="Times New Roman"/>
              <w:b/>
              <w:sz w:val="72"/>
              <w:szCs w:val="72"/>
            </w:rPr>
            <w:alias w:val="Subtítulo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01F856FA" w14:textId="77777777" w:rsidR="005F7C14" w:rsidRPr="004615D5" w:rsidRDefault="005F7C14" w:rsidP="00245B36">
              <w:pPr>
                <w:spacing w:after="0" w:line="240" w:lineRule="auto"/>
                <w:jc w:val="center"/>
                <w:rPr>
                  <w:rFonts w:ascii="Cambria" w:eastAsia="Calibri" w:hAnsi="Cambria" w:cs="Times New Roman"/>
                  <w:sz w:val="72"/>
                  <w:szCs w:val="72"/>
                </w:rPr>
              </w:pPr>
              <w:r w:rsidRPr="004615D5">
                <w:rPr>
                  <w:rFonts w:ascii="Cambria" w:eastAsia="Calibri" w:hAnsi="Cambria" w:cs="Times New Roman"/>
                  <w:b/>
                  <w:sz w:val="72"/>
                  <w:szCs w:val="72"/>
                </w:rPr>
                <w:t xml:space="preserve">     </w:t>
              </w:r>
            </w:p>
          </w:sdtContent>
        </w:sdt>
        <w:p w14:paraId="2F2D56D7" w14:textId="209C0B35" w:rsidR="005F7C14" w:rsidRPr="005F7C14" w:rsidRDefault="005F7C14" w:rsidP="00245B36">
          <w:pPr>
            <w:spacing w:after="0" w:line="240" w:lineRule="auto"/>
            <w:rPr>
              <w:rFonts w:ascii="Cambria" w:eastAsia="Calibri" w:hAnsi="Cambria" w:cs="Times New Roman"/>
              <w:sz w:val="72"/>
              <w:szCs w:val="72"/>
            </w:rPr>
          </w:pPr>
          <w:r w:rsidRPr="005F7C14">
            <w:rPr>
              <w:rFonts w:ascii="Calibri" w:eastAsia="Calibri" w:hAnsi="Calibri" w:cs="Times New Roman"/>
              <w:noProof/>
            </w:rPr>
            <w:t xml:space="preserve"> </w:t>
          </w:r>
          <w:r w:rsidR="00E010A8">
            <w:rPr>
              <w:rFonts w:ascii="Calibri" w:eastAsia="Calibri" w:hAnsi="Calibri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4507CD" wp14:editId="09EE93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1625" cy="796290"/>
                    <wp:effectExtent l="0" t="0" r="37465" b="28575"/>
                    <wp:wrapNone/>
                    <wp:docPr id="15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79629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3F74C12F" id="Rectangle 18" o:spid="_x0000_s1026" style="position:absolute;margin-left:0;margin-top:0;width:623.75pt;height:62.7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" o:allowincell="f" fillcolor="#c00000" strokecolor="#31859c">
                    <w10:wrap anchorx="page" anchory="page"/>
                  </v:rect>
                </w:pict>
              </mc:Fallback>
            </mc:AlternateContent>
          </w:r>
          <w:r w:rsidR="00E010A8">
            <w:rPr>
              <w:rFonts w:ascii="Calibri" w:eastAsia="Calibri" w:hAnsi="Calibri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E49421A" wp14:editId="4B5811A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1560"/>
                    <wp:effectExtent l="0" t="0" r="36195" b="25400"/>
                    <wp:wrapNone/>
                    <wp:docPr id="14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49E215B" id="Rectangle 21" o:spid="_x0000_s1026" style="position:absolute;margin-left:0;margin-top:0;width:7.15pt;height:882.8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" o:allowincell="f" strokecolor="#31859c">
                    <w10:wrap anchorx="margin" anchory="page"/>
                  </v:rect>
                </w:pict>
              </mc:Fallback>
            </mc:AlternateContent>
          </w:r>
          <w:r w:rsidR="00E010A8">
            <w:rPr>
              <w:rFonts w:ascii="Calibri" w:eastAsia="Calibri" w:hAnsi="Calibri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B79B863" wp14:editId="12D08B2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1560"/>
                    <wp:effectExtent l="0" t="0" r="36195" b="25400"/>
                    <wp:wrapNone/>
                    <wp:docPr id="13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15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19730052" id="Rectangle 20" o:spid="_x0000_s1026" style="position:absolute;margin-left:0;margin-top:0;width:7.15pt;height:882.8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" o:allowincell="f" strokecolor="#31859c">
                    <w10:wrap anchorx="margin" anchory="page"/>
                  </v:rect>
                </w:pict>
              </mc:Fallback>
            </mc:AlternateContent>
          </w:r>
        </w:p>
        <w:sdt>
          <w:sdtPr>
            <w:rPr>
              <w:rFonts w:ascii="Cambria" w:eastAsia="Calibri" w:hAnsi="Cambria" w:cs="Times New Roman"/>
              <w:sz w:val="72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EECE012" w14:textId="3E99D9DB" w:rsidR="005F7C14" w:rsidRPr="00BC6333" w:rsidRDefault="005F7C14" w:rsidP="00245B36">
              <w:pPr>
                <w:spacing w:after="0" w:line="240" w:lineRule="auto"/>
                <w:jc w:val="center"/>
                <w:rPr>
                  <w:rFonts w:ascii="Cambria" w:eastAsia="Calibri" w:hAnsi="Cambria" w:cs="Times New Roman"/>
                  <w:sz w:val="72"/>
                  <w:szCs w:val="72"/>
                </w:rPr>
              </w:pPr>
              <w:r>
                <w:rPr>
                  <w:rFonts w:ascii="Cambria" w:eastAsia="Calibri" w:hAnsi="Cambria" w:cs="Times New Roman"/>
                  <w:sz w:val="72"/>
                  <w:szCs w:val="72"/>
                </w:rPr>
                <w:t xml:space="preserve">     </w:t>
              </w:r>
            </w:p>
          </w:sdtContent>
        </w:sdt>
        <w:p w14:paraId="105D064E" w14:textId="77777777" w:rsidR="005F7C14" w:rsidRPr="005F7C14" w:rsidRDefault="005F7C14" w:rsidP="00245B36">
          <w:pPr>
            <w:spacing w:after="0" w:line="240" w:lineRule="auto"/>
            <w:rPr>
              <w:rFonts w:ascii="Cambria" w:eastAsia="Calibri" w:hAnsi="Cambria" w:cs="Times New Roman"/>
              <w:sz w:val="36"/>
              <w:szCs w:val="36"/>
            </w:rPr>
          </w:pPr>
        </w:p>
        <w:p w14:paraId="5BC7AA3D" w14:textId="77777777" w:rsidR="005F7C14" w:rsidRPr="005F7C14" w:rsidRDefault="005F7C14" w:rsidP="00245B36">
          <w:pPr>
            <w:spacing w:after="0" w:line="240" w:lineRule="auto"/>
            <w:rPr>
              <w:rFonts w:ascii="Cambria" w:eastAsia="Calibri" w:hAnsi="Cambria" w:cs="Times New Roman"/>
              <w:sz w:val="36"/>
              <w:szCs w:val="36"/>
            </w:rPr>
          </w:pPr>
        </w:p>
        <w:p w14:paraId="15DAC014" w14:textId="77777777" w:rsidR="005F7C14" w:rsidRDefault="005F7C14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  <w:r w:rsidRPr="005F7C14">
            <w:rPr>
              <w:rFonts w:ascii="Cambria" w:eastAsia="Calibri" w:hAnsi="Cambria" w:cs="Times New Roman"/>
              <w:b/>
              <w:sz w:val="36"/>
              <w:szCs w:val="36"/>
            </w:rPr>
            <w:t>FACULTAD DE DERECHO UCM</w:t>
          </w:r>
        </w:p>
        <w:p w14:paraId="0407718C" w14:textId="77777777" w:rsidR="005F7C14" w:rsidRDefault="005F7C14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</w:p>
        <w:p w14:paraId="2C9BB6C4" w14:textId="4F312226" w:rsidR="005F7C14" w:rsidRDefault="00E010A8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  <w:r>
            <w:rPr>
              <w:rFonts w:ascii="Cambria" w:eastAsia="Calibri" w:hAnsi="Cambria" w:cs="Times New Roman"/>
              <w:b/>
              <w:sz w:val="36"/>
              <w:szCs w:val="36"/>
            </w:rPr>
            <w:t>CURSO 201</w:t>
          </w:r>
          <w:r w:rsidR="00184D39">
            <w:rPr>
              <w:rFonts w:ascii="Cambria" w:eastAsia="Calibri" w:hAnsi="Cambria" w:cs="Times New Roman"/>
              <w:b/>
              <w:sz w:val="36"/>
              <w:szCs w:val="36"/>
            </w:rPr>
            <w:t>9</w:t>
          </w:r>
          <w:r>
            <w:rPr>
              <w:rFonts w:ascii="Cambria" w:eastAsia="Calibri" w:hAnsi="Cambria" w:cs="Times New Roman"/>
              <w:b/>
              <w:sz w:val="36"/>
              <w:szCs w:val="36"/>
            </w:rPr>
            <w:t>-20</w:t>
          </w:r>
          <w:r w:rsidR="00184D39">
            <w:rPr>
              <w:rFonts w:ascii="Cambria" w:eastAsia="Calibri" w:hAnsi="Cambria" w:cs="Times New Roman"/>
              <w:b/>
              <w:sz w:val="36"/>
              <w:szCs w:val="36"/>
            </w:rPr>
            <w:t>20</w:t>
          </w:r>
        </w:p>
        <w:p w14:paraId="0C7B345F" w14:textId="77777777" w:rsidR="00E010A8" w:rsidRDefault="00E010A8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</w:p>
        <w:p w14:paraId="40933015" w14:textId="77777777" w:rsidR="00BC6333" w:rsidRDefault="00BC6333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</w:p>
        <w:p w14:paraId="3DAB6FE3" w14:textId="77777777" w:rsidR="00BC6333" w:rsidRDefault="00BC6333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</w:p>
        <w:p w14:paraId="74F02743" w14:textId="77777777" w:rsidR="00BC6333" w:rsidRPr="005F7C14" w:rsidRDefault="00BC6333" w:rsidP="00245B36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sz w:val="36"/>
              <w:szCs w:val="36"/>
            </w:rPr>
          </w:pPr>
        </w:p>
        <w:p w14:paraId="1A8890A7" w14:textId="10C88EF0" w:rsidR="00E010A8" w:rsidRDefault="00E010A8" w:rsidP="00245B36">
          <w:pPr>
            <w:spacing w:after="0" w:line="240" w:lineRule="auto"/>
            <w:jc w:val="right"/>
            <w:rPr>
              <w:rFonts w:ascii="Cambria" w:eastAsia="Calibri" w:hAnsi="Cambria" w:cs="Times New Roman"/>
              <w:b/>
              <w:sz w:val="36"/>
              <w:szCs w:val="36"/>
            </w:rPr>
          </w:pPr>
          <w:r>
            <w:rPr>
              <w:rFonts w:ascii="Cambria" w:eastAsia="Calibri" w:hAnsi="Cambria" w:cs="Times New Roman"/>
              <w:b/>
              <w:sz w:val="36"/>
              <w:szCs w:val="36"/>
            </w:rPr>
            <w:t>Profesor</w:t>
          </w:r>
          <w:r w:rsidR="00184D39">
            <w:rPr>
              <w:rFonts w:ascii="Cambria" w:eastAsia="Calibri" w:hAnsi="Cambria" w:cs="Times New Roman"/>
              <w:b/>
              <w:sz w:val="36"/>
              <w:szCs w:val="36"/>
            </w:rPr>
            <w:t>a</w:t>
          </w:r>
          <w:r>
            <w:rPr>
              <w:rFonts w:ascii="Cambria" w:eastAsia="Calibri" w:hAnsi="Cambria" w:cs="Times New Roman"/>
              <w:b/>
              <w:sz w:val="36"/>
              <w:szCs w:val="36"/>
            </w:rPr>
            <w:t xml:space="preserve"> Coordinador</w:t>
          </w:r>
          <w:r w:rsidR="00184D39">
            <w:rPr>
              <w:rFonts w:ascii="Cambria" w:eastAsia="Calibri" w:hAnsi="Cambria" w:cs="Times New Roman"/>
              <w:b/>
              <w:sz w:val="36"/>
              <w:szCs w:val="36"/>
            </w:rPr>
            <w:t>a</w:t>
          </w:r>
          <w:r>
            <w:rPr>
              <w:rFonts w:ascii="Cambria" w:eastAsia="Calibri" w:hAnsi="Cambria" w:cs="Times New Roman"/>
              <w:b/>
              <w:sz w:val="36"/>
              <w:szCs w:val="36"/>
            </w:rPr>
            <w:t xml:space="preserve"> de </w:t>
          </w:r>
          <w:proofErr w:type="spellStart"/>
          <w:r>
            <w:rPr>
              <w:rFonts w:ascii="Cambria" w:eastAsia="Calibri" w:hAnsi="Cambria" w:cs="Times New Roman"/>
              <w:b/>
              <w:sz w:val="36"/>
              <w:szCs w:val="36"/>
            </w:rPr>
            <w:t>TFM´s</w:t>
          </w:r>
          <w:proofErr w:type="spellEnd"/>
          <w:r>
            <w:rPr>
              <w:rFonts w:ascii="Cambria" w:eastAsia="Calibri" w:hAnsi="Cambria" w:cs="Times New Roman"/>
              <w:b/>
              <w:sz w:val="36"/>
              <w:szCs w:val="36"/>
            </w:rPr>
            <w:t xml:space="preserve">: </w:t>
          </w:r>
        </w:p>
        <w:p w14:paraId="648E94BD" w14:textId="77777777" w:rsidR="00184D39" w:rsidRDefault="00184D39" w:rsidP="00245B36">
          <w:pPr>
            <w:spacing w:after="0" w:line="240" w:lineRule="auto"/>
            <w:jc w:val="right"/>
            <w:rPr>
              <w:rFonts w:ascii="Cambria" w:eastAsia="Calibri" w:hAnsi="Cambria" w:cs="Times New Roman"/>
              <w:b/>
              <w:sz w:val="36"/>
              <w:szCs w:val="36"/>
            </w:rPr>
          </w:pPr>
          <w:r>
            <w:rPr>
              <w:rFonts w:ascii="Cambria" w:eastAsia="Calibri" w:hAnsi="Cambria" w:cs="Times New Roman"/>
              <w:b/>
              <w:sz w:val="36"/>
              <w:szCs w:val="36"/>
            </w:rPr>
            <w:t>Bárbara Sánchez López</w:t>
          </w:r>
        </w:p>
        <w:p w14:paraId="2C5B978B" w14:textId="6B2261B8" w:rsidR="00E010A8" w:rsidRDefault="00184D39" w:rsidP="00245B36">
          <w:pPr>
            <w:spacing w:after="0" w:line="240" w:lineRule="auto"/>
            <w:jc w:val="right"/>
            <w:rPr>
              <w:rFonts w:ascii="Cambria" w:eastAsia="Calibri" w:hAnsi="Cambria" w:cs="Times New Roman"/>
              <w:b/>
              <w:sz w:val="36"/>
              <w:szCs w:val="36"/>
            </w:rPr>
          </w:pPr>
          <w:r w:rsidRPr="00184D39">
            <w:rPr>
              <w:rFonts w:ascii="Cambria" w:eastAsia="Calibri" w:hAnsi="Cambria" w:cs="Times New Roman"/>
              <w:b/>
              <w:sz w:val="36"/>
              <w:szCs w:val="36"/>
            </w:rPr>
            <w:t>basanche@der.ucm.es</w:t>
          </w:r>
          <w:r w:rsidR="00E010A8">
            <w:rPr>
              <w:rFonts w:ascii="Cambria" w:eastAsia="Calibri" w:hAnsi="Cambria" w:cs="Times New Roman"/>
              <w:b/>
              <w:sz w:val="36"/>
              <w:szCs w:val="36"/>
            </w:rPr>
            <w:t xml:space="preserve"> </w:t>
          </w:r>
        </w:p>
        <w:sdt>
          <w:sdtPr>
            <w:rPr>
              <w:rFonts w:ascii="Cambria" w:eastAsia="Calibri" w:hAnsi="Cambria" w:cs="Times New Roman"/>
              <w:b/>
              <w:sz w:val="36"/>
              <w:szCs w:val="36"/>
            </w:rPr>
            <w:alias w:val="Fecha"/>
            <w:id w:val="14700083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p w14:paraId="01CBE612" w14:textId="77777777" w:rsidR="005F7C14" w:rsidRPr="005F7C14" w:rsidRDefault="005F7C14" w:rsidP="00245B36">
              <w:pPr>
                <w:spacing w:after="0" w:line="240" w:lineRule="auto"/>
                <w:jc w:val="center"/>
                <w:rPr>
                  <w:rFonts w:ascii="Cambria" w:eastAsia="Calibri" w:hAnsi="Cambria" w:cs="Times New Roman"/>
                  <w:b/>
                  <w:sz w:val="36"/>
                  <w:szCs w:val="36"/>
                </w:rPr>
              </w:pPr>
              <w:r>
                <w:rPr>
                  <w:rFonts w:ascii="Cambria" w:eastAsia="Calibri" w:hAnsi="Cambria" w:cs="Times New Roman"/>
                  <w:b/>
                  <w:sz w:val="36"/>
                  <w:szCs w:val="36"/>
                </w:rPr>
                <w:t xml:space="preserve">     </w:t>
              </w:r>
            </w:p>
          </w:sdtContent>
        </w:sdt>
        <w:p w14:paraId="0645F7EA" w14:textId="77777777" w:rsidR="005F7C14" w:rsidRPr="005F7C14" w:rsidRDefault="005F7C14" w:rsidP="00245B36">
          <w:pPr>
            <w:spacing w:after="0" w:line="240" w:lineRule="auto"/>
            <w:rPr>
              <w:rFonts w:ascii="Calibri" w:eastAsia="Times New Roman" w:hAnsi="Calibri" w:cs="Times New Roman"/>
              <w:lang w:eastAsia="es-ES"/>
            </w:rPr>
          </w:pPr>
          <w:r w:rsidRPr="005F7C14">
            <w:rPr>
              <w:rFonts w:ascii="Calibri" w:eastAsia="Times New Roman" w:hAnsi="Calibri" w:cs="Times New Roman"/>
              <w:lang w:eastAsia="es-ES"/>
            </w:rPr>
            <w:br w:type="page"/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C14" w:rsidRPr="005F7C14" w14:paraId="1A6C8683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5448867" w14:textId="77777777" w:rsidR="005F7C14" w:rsidRPr="005F7C14" w:rsidRDefault="005F7C14" w:rsidP="00245B36">
            <w:pPr>
              <w:jc w:val="center"/>
              <w:rPr>
                <w:b/>
                <w:sz w:val="36"/>
                <w:szCs w:val="36"/>
              </w:rPr>
            </w:pPr>
            <w:r w:rsidRPr="005F7C14">
              <w:rPr>
                <w:b/>
                <w:sz w:val="36"/>
                <w:szCs w:val="36"/>
              </w:rPr>
              <w:lastRenderedPageBreak/>
              <w:t xml:space="preserve">GRUPO A – </w:t>
            </w:r>
            <w:r w:rsidR="00B75CEE">
              <w:rPr>
                <w:b/>
                <w:sz w:val="36"/>
                <w:szCs w:val="36"/>
              </w:rPr>
              <w:t xml:space="preserve">DPTO. </w:t>
            </w:r>
            <w:r w:rsidRPr="005F7C14">
              <w:rPr>
                <w:b/>
                <w:sz w:val="36"/>
                <w:szCs w:val="36"/>
              </w:rPr>
              <w:t>DERECHO ADMINISTRATIVO</w:t>
            </w:r>
          </w:p>
          <w:p w14:paraId="7131B152" w14:textId="5B536409" w:rsidR="005F7C14" w:rsidRPr="005F7C14" w:rsidRDefault="00BC6333" w:rsidP="00245B36">
            <w:pPr>
              <w:pStyle w:val="Prrafodelist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184D3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7C14">
              <w:rPr>
                <w:b/>
                <w:sz w:val="28"/>
                <w:szCs w:val="28"/>
              </w:rPr>
              <w:t>A</w:t>
            </w:r>
            <w:r w:rsidR="005F7C14" w:rsidRPr="005F7C14">
              <w:rPr>
                <w:b/>
                <w:sz w:val="28"/>
                <w:szCs w:val="28"/>
              </w:rPr>
              <w:t>lumnos</w:t>
            </w:r>
            <w:r w:rsidR="00B75CEE">
              <w:rPr>
                <w:b/>
                <w:sz w:val="28"/>
                <w:szCs w:val="28"/>
              </w:rPr>
              <w:t xml:space="preserve">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600F8962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C79" w14:textId="77777777" w:rsidR="0061754E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1992803B" w14:textId="75F16B3B" w:rsidR="005F7C14" w:rsidRPr="00A74CED" w:rsidRDefault="005F7C1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A74CED">
              <w:rPr>
                <w:rFonts w:ascii="Cambria" w:hAnsi="Cambria" w:cs="Calibri"/>
                <w:sz w:val="28"/>
                <w:szCs w:val="28"/>
                <w:u w:val="single"/>
              </w:rPr>
              <w:t>Líneas temáticas:</w:t>
            </w:r>
          </w:p>
          <w:p w14:paraId="5332F79C" w14:textId="77777777" w:rsidR="00A74CED" w:rsidRPr="00A74CED" w:rsidRDefault="00A74CED" w:rsidP="00245B3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Derecho Sancionador,</w:t>
            </w:r>
          </w:p>
          <w:p w14:paraId="6551F330" w14:textId="77777777" w:rsidR="00A74CED" w:rsidRPr="00A74CED" w:rsidRDefault="00A74CED" w:rsidP="00245B3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Responsabilidad patrimonial</w:t>
            </w:r>
          </w:p>
          <w:p w14:paraId="13EB5846" w14:textId="77777777" w:rsidR="00A74CED" w:rsidRPr="00A74CED" w:rsidRDefault="00A74CED" w:rsidP="00245B3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Expropiación forzosa</w:t>
            </w:r>
          </w:p>
          <w:p w14:paraId="46A6351E" w14:textId="77777777" w:rsidR="00A74CED" w:rsidRPr="00A74CED" w:rsidRDefault="00A74CED" w:rsidP="00245B3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Cuestiones procesales en la Jon. Contencioso-administrativa</w:t>
            </w:r>
          </w:p>
          <w:p w14:paraId="49ABBD4E" w14:textId="5780F3C6" w:rsidR="00A74CED" w:rsidRDefault="00A74CED" w:rsidP="00245B3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Recurso de Casación</w:t>
            </w:r>
          </w:p>
          <w:p w14:paraId="21896570" w14:textId="7964B5EF" w:rsidR="00184D39" w:rsidRPr="00184D39" w:rsidRDefault="00184D39" w:rsidP="00184D3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Procedimiento administrativo común y procedimientos especiales</w:t>
            </w:r>
          </w:p>
          <w:p w14:paraId="2F052B84" w14:textId="7C40AD52" w:rsidR="00184D39" w:rsidRPr="00184D39" w:rsidRDefault="00184D39" w:rsidP="00184D3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Derecho urbanístico.</w:t>
            </w:r>
          </w:p>
          <w:p w14:paraId="746338C6" w14:textId="470DA8AD" w:rsidR="00184D39" w:rsidRPr="00184D39" w:rsidRDefault="00184D39" w:rsidP="00184D3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Protección de datos.</w:t>
            </w:r>
          </w:p>
          <w:p w14:paraId="0914C6EE" w14:textId="720A1687" w:rsidR="00184D39" w:rsidRPr="00A74CED" w:rsidRDefault="00184D39" w:rsidP="00184D3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Derecho administrativo de las nuevas tecnologías.</w:t>
            </w:r>
          </w:p>
          <w:p w14:paraId="2E0D1751" w14:textId="77777777" w:rsidR="00B75CEE" w:rsidRPr="00A74CED" w:rsidRDefault="00B75CE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474449F4" w14:textId="77777777" w:rsidR="005F7C14" w:rsidRPr="00A74CED" w:rsidRDefault="005F7C1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A74CED">
              <w:rPr>
                <w:rFonts w:ascii="Cambria" w:hAnsi="Cambria" w:cs="Calibri"/>
                <w:sz w:val="28"/>
                <w:szCs w:val="28"/>
                <w:u w:val="single"/>
              </w:rPr>
              <w:t>Profesores:</w:t>
            </w:r>
          </w:p>
          <w:p w14:paraId="0B54AFF0" w14:textId="700A307F" w:rsidR="00B67736" w:rsidRPr="00A74CED" w:rsidRDefault="00B67736" w:rsidP="00245B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 xml:space="preserve">Loreto </w:t>
            </w:r>
            <w:proofErr w:type="spellStart"/>
            <w:r w:rsidRPr="00A74CED">
              <w:rPr>
                <w:rFonts w:ascii="Cambria" w:hAnsi="Cambria" w:cs="Calibri"/>
                <w:sz w:val="28"/>
                <w:szCs w:val="28"/>
              </w:rPr>
              <w:t>Bacariza</w:t>
            </w:r>
            <w:proofErr w:type="spellEnd"/>
            <w:r w:rsidRPr="00A74CED">
              <w:rPr>
                <w:rFonts w:ascii="Cambria" w:hAnsi="Cambria" w:cs="Calibri"/>
                <w:sz w:val="28"/>
                <w:szCs w:val="28"/>
              </w:rPr>
              <w:t xml:space="preserve"> Cebreros</w:t>
            </w:r>
          </w:p>
          <w:p w14:paraId="2ED4EA8C" w14:textId="6FD1D392" w:rsidR="00B67736" w:rsidRPr="00A74CED" w:rsidRDefault="00B67736" w:rsidP="00245B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Ramón Castillo Badal</w:t>
            </w:r>
          </w:p>
          <w:p w14:paraId="67230ABC" w14:textId="2652128A" w:rsidR="00B75CEE" w:rsidRPr="00A74CED" w:rsidRDefault="00B67736" w:rsidP="00245B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Silverio Fernández Polanco</w:t>
            </w:r>
          </w:p>
          <w:p w14:paraId="7A947D33" w14:textId="77777777" w:rsidR="00A74CED" w:rsidRPr="00A74CED" w:rsidRDefault="00A74CED" w:rsidP="00245B36">
            <w:pPr>
              <w:pStyle w:val="Prrafodelista"/>
              <w:numPr>
                <w:ilvl w:val="0"/>
                <w:numId w:val="4"/>
              </w:numPr>
              <w:rPr>
                <w:rFonts w:ascii="Cambria" w:hAnsi="Cambria" w:cs="Calibri"/>
                <w:sz w:val="28"/>
                <w:szCs w:val="28"/>
              </w:rPr>
            </w:pPr>
            <w:r w:rsidRPr="00A74CED">
              <w:rPr>
                <w:rFonts w:ascii="Cambria" w:hAnsi="Cambria" w:cs="Calibri"/>
                <w:sz w:val="28"/>
                <w:szCs w:val="28"/>
              </w:rPr>
              <w:t>Fernando González Botija</w:t>
            </w:r>
          </w:p>
          <w:p w14:paraId="359DF041" w14:textId="50F0C661" w:rsidR="00A74CED" w:rsidRDefault="00E27566" w:rsidP="00245B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</w:rPr>
              <w:t xml:space="preserve">Miguel </w:t>
            </w:r>
            <w:proofErr w:type="spellStart"/>
            <w:r>
              <w:rPr>
                <w:rFonts w:ascii="Cambria" w:hAnsi="Cambria" w:cs="Calibri"/>
                <w:sz w:val="28"/>
                <w:szCs w:val="28"/>
              </w:rPr>
              <w:t>Angel</w:t>
            </w:r>
            <w:proofErr w:type="spellEnd"/>
            <w:r>
              <w:rPr>
                <w:rFonts w:ascii="Cambria" w:hAnsi="Cambria" w:cs="Calibri"/>
                <w:sz w:val="28"/>
                <w:szCs w:val="28"/>
              </w:rPr>
              <w:t xml:space="preserve"> Ruiz</w:t>
            </w:r>
          </w:p>
          <w:p w14:paraId="5FBA64B9" w14:textId="77777777" w:rsidR="00184D39" w:rsidRPr="00184D39" w:rsidRDefault="00184D39" w:rsidP="00184D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Ana Yáñez Veja</w:t>
            </w:r>
          </w:p>
          <w:p w14:paraId="3FF769CE" w14:textId="62656B07" w:rsidR="00184D39" w:rsidRPr="00A74CED" w:rsidRDefault="00184D39" w:rsidP="00184D3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184D39">
              <w:rPr>
                <w:rFonts w:ascii="Cambria" w:hAnsi="Cambria" w:cs="Calibri"/>
                <w:sz w:val="28"/>
                <w:szCs w:val="28"/>
              </w:rPr>
              <w:t>Juan Carlos Villalón Prieto</w:t>
            </w:r>
          </w:p>
          <w:p w14:paraId="38CDC887" w14:textId="4E15345F" w:rsidR="00DD5983" w:rsidRDefault="00DD5983" w:rsidP="00245B36">
            <w:pPr>
              <w:pStyle w:val="Prrafodelista"/>
              <w:ind w:left="1065"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465FB0D4" w14:textId="77777777" w:rsidR="005F7C14" w:rsidRPr="005F7C14" w:rsidRDefault="005F7C14" w:rsidP="00245B36">
            <w:pPr>
              <w:pStyle w:val="Prrafodelista"/>
              <w:ind w:left="1065"/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</w:tc>
      </w:tr>
      <w:tr w:rsidR="005F7C14" w:rsidRPr="005F7C14" w14:paraId="6FD43F13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F1662AC" w14:textId="77777777" w:rsidR="005F7C14" w:rsidRPr="005F7C14" w:rsidRDefault="005F7C14" w:rsidP="00245B36">
            <w:pPr>
              <w:tabs>
                <w:tab w:val="left" w:pos="1230"/>
                <w:tab w:val="center" w:pos="4214"/>
              </w:tabs>
              <w:jc w:val="center"/>
              <w:rPr>
                <w:b/>
                <w:sz w:val="36"/>
                <w:szCs w:val="36"/>
              </w:rPr>
            </w:pPr>
            <w:r w:rsidRPr="005F7C14">
              <w:rPr>
                <w:b/>
                <w:sz w:val="36"/>
                <w:szCs w:val="36"/>
              </w:rPr>
              <w:t xml:space="preserve">GRUPO B – </w:t>
            </w:r>
            <w:r w:rsidR="00B75CEE">
              <w:rPr>
                <w:b/>
                <w:sz w:val="36"/>
                <w:szCs w:val="36"/>
              </w:rPr>
              <w:t xml:space="preserve">DPTO. </w:t>
            </w:r>
            <w:r w:rsidRPr="005F7C14">
              <w:rPr>
                <w:b/>
                <w:sz w:val="36"/>
                <w:szCs w:val="36"/>
              </w:rPr>
              <w:t>DERECHO CIVIL</w:t>
            </w:r>
          </w:p>
          <w:p w14:paraId="28D433CE" w14:textId="27314D7C" w:rsidR="005F7C14" w:rsidRPr="005F7C14" w:rsidRDefault="005F7C14" w:rsidP="00245B36">
            <w:pPr>
              <w:tabs>
                <w:tab w:val="left" w:pos="1230"/>
                <w:tab w:val="center" w:pos="4214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184D39">
              <w:rPr>
                <w:b/>
                <w:sz w:val="28"/>
                <w:szCs w:val="28"/>
              </w:rPr>
              <w:t xml:space="preserve">7 </w:t>
            </w:r>
            <w:r w:rsidR="00E010A8">
              <w:rPr>
                <w:b/>
                <w:sz w:val="28"/>
                <w:szCs w:val="28"/>
              </w:rPr>
              <w:t>Alumnos máximo</w:t>
            </w:r>
            <w:r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7BF6861C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28E" w14:textId="18749C6B" w:rsidR="005F7C14" w:rsidRPr="009E5C29" w:rsidRDefault="005F7C14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</w:p>
          <w:p w14:paraId="4FB1EF9A" w14:textId="6001AE51" w:rsid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  <w:u w:val="single"/>
              </w:rPr>
              <w:t>Líneas temáticas</w:t>
            </w:r>
            <w:r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7841D1CA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1.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Contratos (compraventa, donaciones, arrendamiento de servicios, obra, arrendamientos, leasing…).</w:t>
            </w:r>
          </w:p>
          <w:p w14:paraId="101A3356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2.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Propiedad intelectual (Derecho de autor) y Copyright.</w:t>
            </w:r>
          </w:p>
          <w:p w14:paraId="583034F2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3.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Protección de datos.</w:t>
            </w:r>
          </w:p>
          <w:p w14:paraId="4C6C056D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4.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Sucesiones.</w:t>
            </w:r>
          </w:p>
          <w:p w14:paraId="6718F472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5.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Derecho de consumo.</w:t>
            </w:r>
          </w:p>
          <w:p w14:paraId="4366AF0D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6.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Condiciones generales de la contratación y nulidad de cláusulas abusivas.</w:t>
            </w:r>
          </w:p>
          <w:p w14:paraId="5556664E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7.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Responsabilidad civil extracontractual (médica, por producto o servicio defectuoso, accidentes de tráfico…) y sistema indemnizatorio.</w:t>
            </w:r>
          </w:p>
          <w:p w14:paraId="6E9F9D58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8.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Derechos reales.</w:t>
            </w:r>
          </w:p>
          <w:p w14:paraId="7C641F18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lastRenderedPageBreak/>
              <w:t>9.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Derecho de familia.</w:t>
            </w:r>
          </w:p>
          <w:p w14:paraId="2809CBBD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</w:p>
          <w:p w14:paraId="1AD9DA6B" w14:textId="19584B30" w:rsid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  <w:u w:val="single"/>
              </w:rPr>
              <w:t>Profesores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329CFCA9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1.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Maria Teresa Álvarez Moreno</w:t>
            </w:r>
          </w:p>
          <w:p w14:paraId="4B95A54D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2.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Carlos Cuadrado Pérez.</w:t>
            </w:r>
          </w:p>
          <w:p w14:paraId="46F366DF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3.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Isabel de la Iglesia Monje.</w:t>
            </w:r>
          </w:p>
          <w:p w14:paraId="02BE4212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4.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 xml:space="preserve">Cristina </w:t>
            </w:r>
            <w:proofErr w:type="spellStart"/>
            <w:r w:rsidRPr="009E5C29">
              <w:rPr>
                <w:rFonts w:asciiTheme="majorHAnsi" w:hAnsiTheme="majorHAnsi"/>
                <w:sz w:val="28"/>
                <w:szCs w:val="28"/>
              </w:rPr>
              <w:t>Fuenteseca</w:t>
            </w:r>
            <w:proofErr w:type="spellEnd"/>
            <w:r w:rsidRPr="009E5C2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9E5C29">
              <w:rPr>
                <w:rFonts w:asciiTheme="majorHAnsi" w:hAnsiTheme="majorHAnsi"/>
                <w:sz w:val="28"/>
                <w:szCs w:val="28"/>
              </w:rPr>
              <w:t>Degeneffe</w:t>
            </w:r>
            <w:proofErr w:type="spellEnd"/>
            <w:r w:rsidRPr="009E5C29"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7F963D6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5.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Mª Dolores Hernández Díaz Ambrona.</w:t>
            </w:r>
          </w:p>
          <w:p w14:paraId="1577E489" w14:textId="77777777" w:rsidR="009E5C29" w:rsidRPr="009E5C29" w:rsidRDefault="009E5C29" w:rsidP="00245B36">
            <w:pPr>
              <w:tabs>
                <w:tab w:val="left" w:pos="1230"/>
                <w:tab w:val="center" w:pos="4214"/>
              </w:tabs>
              <w:rPr>
                <w:rFonts w:asciiTheme="majorHAnsi" w:hAnsiTheme="majorHAnsi"/>
                <w:sz w:val="28"/>
                <w:szCs w:val="28"/>
              </w:rPr>
            </w:pPr>
            <w:r w:rsidRPr="009E5C29">
              <w:rPr>
                <w:rFonts w:asciiTheme="majorHAnsi" w:hAnsiTheme="majorHAnsi"/>
                <w:sz w:val="28"/>
                <w:szCs w:val="28"/>
              </w:rPr>
              <w:t>6.</w:t>
            </w:r>
            <w:r w:rsidRPr="009E5C29">
              <w:rPr>
                <w:rFonts w:asciiTheme="majorHAnsi" w:hAnsiTheme="majorHAnsi"/>
                <w:sz w:val="28"/>
                <w:szCs w:val="28"/>
              </w:rPr>
              <w:tab/>
              <w:t>Carmen Muñoz García</w:t>
            </w:r>
          </w:p>
          <w:p w14:paraId="14E04CFF" w14:textId="77777777" w:rsidR="005F7C14" w:rsidRPr="005F7C14" w:rsidRDefault="005F7C14" w:rsidP="00245B36">
            <w:pPr>
              <w:pStyle w:val="Prrafodelista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5F7C14" w:rsidRPr="005F7C14" w14:paraId="40B141E8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B83D835" w14:textId="77777777" w:rsidR="005F7C14" w:rsidRPr="005F7C14" w:rsidRDefault="005F7C14" w:rsidP="00245B36">
            <w:pPr>
              <w:tabs>
                <w:tab w:val="left" w:pos="1230"/>
                <w:tab w:val="center" w:pos="4214"/>
              </w:tabs>
              <w:rPr>
                <w:b/>
                <w:sz w:val="36"/>
                <w:szCs w:val="36"/>
              </w:rPr>
            </w:pPr>
            <w:r w:rsidRPr="005F7C14">
              <w:rPr>
                <w:b/>
                <w:sz w:val="36"/>
                <w:szCs w:val="36"/>
              </w:rPr>
              <w:lastRenderedPageBreak/>
              <w:tab/>
            </w:r>
            <w:r w:rsidRPr="005F7C14">
              <w:rPr>
                <w:b/>
                <w:sz w:val="36"/>
                <w:szCs w:val="36"/>
              </w:rPr>
              <w:tab/>
              <w:t xml:space="preserve">GRUPO C – </w:t>
            </w:r>
            <w:r w:rsidR="00B75CEE">
              <w:rPr>
                <w:b/>
                <w:sz w:val="36"/>
                <w:szCs w:val="36"/>
              </w:rPr>
              <w:t xml:space="preserve">DPTO. </w:t>
            </w:r>
            <w:r w:rsidRPr="005F7C14">
              <w:rPr>
                <w:b/>
                <w:sz w:val="36"/>
                <w:szCs w:val="36"/>
              </w:rPr>
              <w:t>DERECHO CONSTITUCIONAL</w:t>
            </w:r>
          </w:p>
          <w:p w14:paraId="4C0A42CB" w14:textId="3CB8F571" w:rsidR="005F7C14" w:rsidRPr="005F7C14" w:rsidRDefault="005F7C14" w:rsidP="00245B36">
            <w:pPr>
              <w:tabs>
                <w:tab w:val="left" w:pos="1230"/>
                <w:tab w:val="center" w:pos="4214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184D39">
              <w:rPr>
                <w:b/>
                <w:sz w:val="28"/>
                <w:szCs w:val="28"/>
              </w:rPr>
              <w:t>7</w:t>
            </w:r>
            <w:r w:rsidR="00E010A8">
              <w:rPr>
                <w:b/>
                <w:sz w:val="28"/>
                <w:szCs w:val="28"/>
              </w:rPr>
              <w:t xml:space="preserve"> Alumnos máximo</w:t>
            </w:r>
            <w:r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68EC3D77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B27" w14:textId="42F59527" w:rsidR="0061754E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36620A42" w14:textId="77777777" w:rsidR="0061754E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>
              <w:rPr>
                <w:rFonts w:ascii="Cambria" w:hAnsi="Cambria" w:cs="Calibri"/>
                <w:sz w:val="28"/>
                <w:szCs w:val="28"/>
                <w:u w:val="single"/>
              </w:rPr>
              <w:t xml:space="preserve">Líneas temáticas </w:t>
            </w:r>
          </w:p>
          <w:p w14:paraId="7F33007A" w14:textId="77777777" w:rsidR="00B67736" w:rsidRPr="00B67736" w:rsidRDefault="00B67736" w:rsidP="00245B36">
            <w:pPr>
              <w:pStyle w:val="Prrafodelista"/>
              <w:numPr>
                <w:ilvl w:val="0"/>
                <w:numId w:val="7"/>
              </w:numPr>
              <w:rPr>
                <w:rFonts w:ascii="Cambria" w:hAnsi="Cambria" w:cs="Calibri"/>
                <w:sz w:val="28"/>
                <w:szCs w:val="28"/>
              </w:rPr>
            </w:pPr>
            <w:r w:rsidRPr="00B67736">
              <w:rPr>
                <w:rFonts w:ascii="Cambria" w:hAnsi="Cambria" w:cs="Calibri"/>
                <w:sz w:val="28"/>
                <w:szCs w:val="28"/>
              </w:rPr>
              <w:t>Protección por la jurisdicción constitucional de los derechos fundamentales</w:t>
            </w:r>
          </w:p>
          <w:p w14:paraId="793D62AE" w14:textId="77777777" w:rsidR="0061754E" w:rsidRPr="00B67736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42FF9F54" w14:textId="77777777" w:rsidR="0061754E" w:rsidRPr="005F7C14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>
              <w:rPr>
                <w:rFonts w:ascii="Cambria" w:hAnsi="Cambria" w:cs="Calibri"/>
                <w:sz w:val="28"/>
                <w:szCs w:val="28"/>
                <w:u w:val="single"/>
              </w:rPr>
              <w:t>P</w:t>
            </w:r>
            <w:r w:rsidRPr="005F7C14">
              <w:rPr>
                <w:rFonts w:ascii="Cambria" w:hAnsi="Cambria" w:cs="Calibri"/>
                <w:sz w:val="28"/>
                <w:szCs w:val="28"/>
                <w:u w:val="single"/>
              </w:rPr>
              <w:t>rofesores:</w:t>
            </w:r>
          </w:p>
          <w:p w14:paraId="488AE6E6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 xml:space="preserve">1. Rosa </w:t>
            </w:r>
            <w:proofErr w:type="spellStart"/>
            <w:r w:rsidRPr="009758D6">
              <w:rPr>
                <w:rFonts w:ascii="Cambria" w:hAnsi="Cambria" w:cs="Calibri"/>
                <w:sz w:val="28"/>
                <w:szCs w:val="28"/>
              </w:rPr>
              <w:t>Mª</w:t>
            </w:r>
            <w:proofErr w:type="spellEnd"/>
            <w:r w:rsidRPr="009758D6">
              <w:rPr>
                <w:rFonts w:ascii="Cambria" w:hAnsi="Cambria" w:cs="Calibri"/>
                <w:sz w:val="28"/>
                <w:szCs w:val="28"/>
              </w:rPr>
              <w:t xml:space="preserve"> Fernández Riveira</w:t>
            </w:r>
          </w:p>
          <w:p w14:paraId="13C8DECC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2. María de los Ángeles Garrote de Marcos</w:t>
            </w:r>
          </w:p>
          <w:p w14:paraId="1C17F866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3. José María Coello de Portugal</w:t>
            </w:r>
          </w:p>
          <w:p w14:paraId="5EA1350C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4. Covadonga Ferrer Martín de Vidales</w:t>
            </w:r>
          </w:p>
          <w:p w14:paraId="697CFEF3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5. Ignacio García Vitoria</w:t>
            </w:r>
          </w:p>
          <w:p w14:paraId="6B082C1B" w14:textId="7B4D9833" w:rsid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6. José Carlos Cano Montejano</w:t>
            </w:r>
          </w:p>
          <w:p w14:paraId="4AFD0D18" w14:textId="77777777" w:rsidR="005F7C14" w:rsidRPr="005F7C14" w:rsidRDefault="005F7C14" w:rsidP="00245B36">
            <w:pPr>
              <w:jc w:val="both"/>
            </w:pPr>
          </w:p>
        </w:tc>
      </w:tr>
      <w:tr w:rsidR="005F7C14" w:rsidRPr="005F7C14" w14:paraId="13EDADDB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9FEDFB6" w14:textId="77777777" w:rsidR="005F7C14" w:rsidRPr="005F7C14" w:rsidRDefault="00B75CEE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GRUPO D</w:t>
            </w:r>
            <w:r w:rsidR="005F7C14" w:rsidRPr="005F7C14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 xml:space="preserve">DPTO. </w:t>
            </w:r>
            <w:r w:rsidR="005F7C14" w:rsidRPr="005F7C14">
              <w:rPr>
                <w:b/>
                <w:sz w:val="36"/>
                <w:szCs w:val="36"/>
              </w:rPr>
              <w:t>DERECHO FINANCIERO Y TRIBUTARIO</w:t>
            </w:r>
          </w:p>
          <w:p w14:paraId="51D92F05" w14:textId="64F26B33" w:rsidR="005F7C14" w:rsidRPr="005F7C14" w:rsidRDefault="00282D44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184D39">
              <w:rPr>
                <w:b/>
                <w:sz w:val="28"/>
                <w:szCs w:val="28"/>
              </w:rPr>
              <w:t>7</w:t>
            </w:r>
            <w:r w:rsidR="00E010A8">
              <w:rPr>
                <w:b/>
                <w:sz w:val="28"/>
                <w:szCs w:val="28"/>
              </w:rPr>
              <w:t xml:space="preserve"> Alumnos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6464EDCA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8A3" w14:textId="77777777" w:rsidR="0061754E" w:rsidRDefault="0061754E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71A7C307" w14:textId="77777777" w:rsidR="005F7C14" w:rsidRPr="00F15BF9" w:rsidRDefault="005F7C1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F15BF9">
              <w:rPr>
                <w:rFonts w:ascii="Cambria" w:hAnsi="Cambria" w:cs="Calibri"/>
                <w:sz w:val="28"/>
                <w:szCs w:val="28"/>
                <w:u w:val="single"/>
              </w:rPr>
              <w:t>Líneas temáticas:</w:t>
            </w:r>
          </w:p>
          <w:p w14:paraId="46E8980B" w14:textId="77777777" w:rsidR="00E158B3" w:rsidRP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Tributación de las operaciones típicas generales en el ámbito empresarial.</w:t>
            </w:r>
          </w:p>
          <w:p w14:paraId="641DB2E3" w14:textId="57640ED5" w:rsidR="00E158B3" w:rsidRP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Procedimientos de aplicación de los tributos.</w:t>
            </w:r>
          </w:p>
          <w:p w14:paraId="6264A6F3" w14:textId="7FD6868C" w:rsidR="00E158B3" w:rsidRP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La revisión de los actos tributarios.</w:t>
            </w:r>
          </w:p>
          <w:p w14:paraId="4A65951D" w14:textId="7DEBD8F6" w:rsidR="00E158B3" w:rsidRP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El ejercicio de la actividad empresarial o profesional a través de sociedades civiles, comunidades de bienes y sociedades profesionales.</w:t>
            </w:r>
          </w:p>
          <w:p w14:paraId="36165566" w14:textId="5699E8F3" w:rsidR="00E158B3" w:rsidRP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Fiscalidad de las operaciones específicas del sector inmobiliario.</w:t>
            </w:r>
          </w:p>
          <w:p w14:paraId="2447E334" w14:textId="77777777" w:rsidR="00F15BF9" w:rsidRDefault="00E158B3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Fiscalidad de los principales actos y negocios propios del Derecho de familia y sucesiones.</w:t>
            </w:r>
          </w:p>
          <w:p w14:paraId="26B9D9A1" w14:textId="77777777" w:rsidR="00F15BF9" w:rsidRDefault="00F15BF9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lastRenderedPageBreak/>
              <w:t>Fiscalidad de la economía digital</w:t>
            </w:r>
          </w:p>
          <w:p w14:paraId="46CE7279" w14:textId="52D73FDD" w:rsidR="00F15BF9" w:rsidRPr="00F15BF9" w:rsidRDefault="00F15BF9" w:rsidP="00245B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Fiscalidad de las operaciones intracomunitarias.</w:t>
            </w:r>
          </w:p>
          <w:p w14:paraId="63130303" w14:textId="77777777" w:rsidR="00F15BF9" w:rsidRPr="00F15BF9" w:rsidRDefault="00F15BF9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41B1FDF5" w14:textId="77777777" w:rsidR="001F6788" w:rsidRPr="00F15BF9" w:rsidRDefault="005F7C14" w:rsidP="00245B36">
            <w:p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F15BF9">
              <w:rPr>
                <w:rFonts w:ascii="Cambria" w:hAnsi="Cambria" w:cs="Calibri"/>
                <w:sz w:val="28"/>
                <w:szCs w:val="28"/>
                <w:u w:val="single"/>
              </w:rPr>
              <w:t>Profesores:</w:t>
            </w:r>
            <w:r w:rsidR="001F6788" w:rsidRPr="00F15BF9">
              <w:rPr>
                <w:rFonts w:ascii="Cambria" w:hAnsi="Cambria" w:cs="Calibri"/>
                <w:sz w:val="28"/>
                <w:szCs w:val="28"/>
                <w:u w:val="single"/>
              </w:rPr>
              <w:t xml:space="preserve"> </w:t>
            </w:r>
          </w:p>
          <w:p w14:paraId="746AF13B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José Manuel Almudí Cid</w:t>
            </w:r>
          </w:p>
          <w:p w14:paraId="5AA638C5" w14:textId="16C810F0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Francis</w:t>
            </w:r>
            <w:r w:rsidR="00D6272D">
              <w:rPr>
                <w:rFonts w:ascii="Cambria" w:hAnsi="Cambria" w:cs="Calibri"/>
                <w:sz w:val="28"/>
                <w:szCs w:val="28"/>
              </w:rPr>
              <w:t>c</w:t>
            </w:r>
            <w:r w:rsidRPr="00F15BF9">
              <w:rPr>
                <w:rFonts w:ascii="Cambria" w:hAnsi="Cambria" w:cs="Calibri"/>
                <w:sz w:val="28"/>
                <w:szCs w:val="28"/>
              </w:rPr>
              <w:t>o Estrada Millán</w:t>
            </w:r>
          </w:p>
          <w:p w14:paraId="7515AE7A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José Luis Fernández Picazo</w:t>
            </w:r>
          </w:p>
          <w:p w14:paraId="555BDB4D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Leopoldo Gandarias Cebrián</w:t>
            </w:r>
          </w:p>
          <w:p w14:paraId="06017885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 xml:space="preserve">José Luis Monedero </w:t>
            </w:r>
            <w:proofErr w:type="spellStart"/>
            <w:r w:rsidRPr="00F15BF9">
              <w:rPr>
                <w:rFonts w:ascii="Cambria" w:hAnsi="Cambria" w:cs="Calibri"/>
                <w:sz w:val="28"/>
                <w:szCs w:val="28"/>
              </w:rPr>
              <w:t>Arandilla</w:t>
            </w:r>
            <w:proofErr w:type="spellEnd"/>
          </w:p>
          <w:p w14:paraId="38996091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Alberto Muñoz Villarreal</w:t>
            </w:r>
          </w:p>
          <w:p w14:paraId="765EDD3F" w14:textId="77777777" w:rsid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>Mercedes Sánchez Cuéllar</w:t>
            </w:r>
          </w:p>
          <w:p w14:paraId="73E7F32F" w14:textId="579125AA" w:rsidR="00F15BF9" w:rsidRPr="00F15BF9" w:rsidRDefault="00F15BF9" w:rsidP="00245B36">
            <w:pPr>
              <w:pStyle w:val="Prrafodelista"/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F15BF9">
              <w:rPr>
                <w:rFonts w:ascii="Cambria" w:hAnsi="Cambria" w:cs="Calibri"/>
                <w:sz w:val="28"/>
                <w:szCs w:val="28"/>
              </w:rPr>
              <w:t xml:space="preserve">Javier </w:t>
            </w:r>
            <w:proofErr w:type="spellStart"/>
            <w:r w:rsidRPr="00F15BF9">
              <w:rPr>
                <w:rFonts w:ascii="Cambria" w:hAnsi="Cambria" w:cs="Calibri"/>
                <w:sz w:val="28"/>
                <w:szCs w:val="28"/>
              </w:rPr>
              <w:t>Vallet</w:t>
            </w:r>
            <w:proofErr w:type="spellEnd"/>
            <w:r w:rsidRPr="00F15BF9">
              <w:rPr>
                <w:rFonts w:ascii="Cambria" w:hAnsi="Cambria" w:cs="Calibri"/>
                <w:sz w:val="28"/>
                <w:szCs w:val="28"/>
              </w:rPr>
              <w:t xml:space="preserve"> Regí</w:t>
            </w:r>
          </w:p>
          <w:p w14:paraId="00840949" w14:textId="77777777" w:rsidR="005F7C14" w:rsidRPr="005F7C14" w:rsidRDefault="005F7C14" w:rsidP="00245B36">
            <w:pPr>
              <w:tabs>
                <w:tab w:val="left" w:pos="284"/>
              </w:tabs>
              <w:contextualSpacing/>
              <w:jc w:val="both"/>
            </w:pPr>
          </w:p>
        </w:tc>
      </w:tr>
      <w:tr w:rsidR="005F7C14" w:rsidRPr="005F7C14" w14:paraId="7525D9C5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F034809" w14:textId="77777777" w:rsidR="005F7C14" w:rsidRPr="005F7C14" w:rsidRDefault="005F7C14" w:rsidP="00245B3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5F7C14">
              <w:rPr>
                <w:b/>
                <w:color w:val="FFFFFF"/>
                <w:sz w:val="36"/>
                <w:szCs w:val="36"/>
              </w:rPr>
              <w:lastRenderedPageBreak/>
              <w:t>G</w:t>
            </w:r>
            <w:r w:rsidR="00B75CEE">
              <w:rPr>
                <w:b/>
                <w:color w:val="FFFFFF"/>
                <w:sz w:val="36"/>
                <w:szCs w:val="36"/>
              </w:rPr>
              <w:t xml:space="preserve">RUPO E </w:t>
            </w:r>
            <w:r w:rsidR="00282D44">
              <w:rPr>
                <w:b/>
                <w:color w:val="FFFFFF"/>
                <w:sz w:val="36"/>
                <w:szCs w:val="36"/>
              </w:rPr>
              <w:t xml:space="preserve">– </w:t>
            </w:r>
            <w:r w:rsidR="00B75CEE">
              <w:rPr>
                <w:b/>
                <w:sz w:val="36"/>
                <w:szCs w:val="36"/>
              </w:rPr>
              <w:t xml:space="preserve">DPTO. </w:t>
            </w:r>
            <w:r w:rsidR="00282D44">
              <w:rPr>
                <w:b/>
                <w:color w:val="FFFFFF"/>
                <w:sz w:val="36"/>
                <w:szCs w:val="36"/>
              </w:rPr>
              <w:t>DERECHO INTERNACIONAL</w:t>
            </w:r>
          </w:p>
          <w:p w14:paraId="0BEF448F" w14:textId="0E98B31A" w:rsidR="005F7C14" w:rsidRPr="005F7C14" w:rsidRDefault="00282D44" w:rsidP="00245B36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184D39">
              <w:rPr>
                <w:b/>
                <w:sz w:val="28"/>
                <w:szCs w:val="28"/>
              </w:rPr>
              <w:t xml:space="preserve">7 </w:t>
            </w:r>
            <w:r w:rsidR="00E010A8">
              <w:rPr>
                <w:b/>
                <w:sz w:val="28"/>
                <w:szCs w:val="28"/>
              </w:rPr>
              <w:t>Alumnos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17913C94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0C5" w14:textId="77777777" w:rsidR="005F7C14" w:rsidRPr="005F7C14" w:rsidRDefault="005F7C14" w:rsidP="00245B36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  <w:p w14:paraId="1861961E" w14:textId="77777777" w:rsidR="001F6788" w:rsidRDefault="00282D4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>
              <w:rPr>
                <w:rFonts w:ascii="Cambria" w:hAnsi="Cambria" w:cs="Calibri"/>
                <w:sz w:val="28"/>
                <w:szCs w:val="28"/>
                <w:u w:val="single"/>
              </w:rPr>
              <w:t>Líneas temáticas</w:t>
            </w:r>
            <w:r w:rsidR="001F6788">
              <w:rPr>
                <w:rFonts w:ascii="Cambria" w:hAnsi="Cambria" w:cs="Calibri"/>
                <w:sz w:val="28"/>
                <w:szCs w:val="28"/>
                <w:u w:val="single"/>
              </w:rPr>
              <w:t>:</w:t>
            </w:r>
          </w:p>
          <w:p w14:paraId="1D4490D8" w14:textId="42983913" w:rsidR="00437091" w:rsidRPr="00437091" w:rsidRDefault="00437091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Derecho transfronterizo de personas y familia</w:t>
            </w:r>
          </w:p>
          <w:p w14:paraId="6A7575A6" w14:textId="3A89D839" w:rsidR="00437091" w:rsidRPr="00437091" w:rsidRDefault="00437091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 xml:space="preserve">Litigación civil y mercantil internacional </w:t>
            </w:r>
          </w:p>
          <w:p w14:paraId="372F5093" w14:textId="75440CFB" w:rsidR="00437091" w:rsidRPr="00437091" w:rsidRDefault="00437091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 xml:space="preserve">Contratación internacional </w:t>
            </w:r>
          </w:p>
          <w:p w14:paraId="14D99AA8" w14:textId="6682C974" w:rsidR="00437091" w:rsidRPr="00437091" w:rsidRDefault="00437091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Arbitraje comercial internacional</w:t>
            </w:r>
          </w:p>
          <w:p w14:paraId="7B0EE550" w14:textId="1E94A6E0" w:rsidR="00437091" w:rsidRDefault="00437091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 xml:space="preserve">Procesos ante tribunales </w:t>
            </w:r>
            <w:r w:rsidR="009758D6">
              <w:rPr>
                <w:rFonts w:ascii="Cambria" w:hAnsi="Cambria" w:cs="Calibri"/>
                <w:sz w:val="28"/>
                <w:szCs w:val="28"/>
              </w:rPr>
              <w:t xml:space="preserve">e instancias </w:t>
            </w:r>
            <w:r w:rsidRPr="00437091">
              <w:rPr>
                <w:rFonts w:ascii="Cambria" w:hAnsi="Cambria" w:cs="Calibri"/>
                <w:sz w:val="28"/>
                <w:szCs w:val="28"/>
              </w:rPr>
              <w:t>internacionales</w:t>
            </w:r>
          </w:p>
          <w:p w14:paraId="47D29759" w14:textId="5E36C815" w:rsidR="00BB1C19" w:rsidRPr="00437091" w:rsidRDefault="00BB1C19" w:rsidP="00245B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</w:rPr>
              <w:t>Comercio internacional</w:t>
            </w:r>
          </w:p>
          <w:p w14:paraId="3E3AE9C7" w14:textId="77777777" w:rsidR="00282D44" w:rsidRDefault="00282D4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0C230BD6" w14:textId="582604AE" w:rsidR="00437091" w:rsidRPr="00437091" w:rsidRDefault="00282D44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  <w:u w:val="single"/>
              </w:rPr>
              <w:t>P</w:t>
            </w:r>
            <w:r w:rsidR="00437091">
              <w:rPr>
                <w:rFonts w:ascii="Cambria" w:hAnsi="Cambria" w:cs="Calibri"/>
                <w:sz w:val="28"/>
                <w:szCs w:val="28"/>
                <w:u w:val="single"/>
              </w:rPr>
              <w:t xml:space="preserve">rofesores </w:t>
            </w:r>
            <w:r w:rsidR="00437091" w:rsidRPr="00437091">
              <w:rPr>
                <w:rFonts w:ascii="Cambria" w:hAnsi="Cambria" w:cs="Calibri"/>
                <w:sz w:val="28"/>
                <w:szCs w:val="28"/>
              </w:rPr>
              <w:t>(*Potenciales; en función del número de trabajos y de las líneas temáticas)</w:t>
            </w:r>
          </w:p>
          <w:p w14:paraId="3789B83B" w14:textId="37643C9B" w:rsidR="00437091" w:rsidRDefault="00437091" w:rsidP="00245B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J. Chinchón Álvarez</w:t>
            </w:r>
          </w:p>
          <w:p w14:paraId="1B75D68F" w14:textId="28E42B4E" w:rsidR="00E15B67" w:rsidRPr="00E15B67" w:rsidRDefault="00E15B67" w:rsidP="00245B36">
            <w:pPr>
              <w:pStyle w:val="Prrafodelista"/>
              <w:numPr>
                <w:ilvl w:val="0"/>
                <w:numId w:val="11"/>
              </w:numPr>
              <w:rPr>
                <w:rFonts w:ascii="Cambria" w:hAnsi="Cambria" w:cs="Calibri"/>
                <w:sz w:val="28"/>
                <w:szCs w:val="28"/>
              </w:rPr>
            </w:pPr>
            <w:r w:rsidRPr="00E15B67">
              <w:rPr>
                <w:rFonts w:ascii="Cambria" w:hAnsi="Cambria" w:cs="Calibri"/>
                <w:sz w:val="28"/>
                <w:szCs w:val="28"/>
              </w:rPr>
              <w:t>J.E. Conde Belmonte</w:t>
            </w:r>
          </w:p>
          <w:p w14:paraId="396D7EB5" w14:textId="0313F653" w:rsidR="00437091" w:rsidRPr="00437091" w:rsidRDefault="00437091" w:rsidP="00245B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C.I. Cordero Álvarez</w:t>
            </w:r>
          </w:p>
          <w:p w14:paraId="38A2C656" w14:textId="3390AFD7" w:rsidR="00437091" w:rsidRPr="00437091" w:rsidRDefault="00437091" w:rsidP="00245B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V. Fuentes Camacho</w:t>
            </w:r>
          </w:p>
          <w:p w14:paraId="24396D61" w14:textId="131BB3EE" w:rsidR="00437091" w:rsidRDefault="00437091" w:rsidP="00245B3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37091">
              <w:rPr>
                <w:rFonts w:ascii="Cambria" w:hAnsi="Cambria" w:cs="Calibri"/>
                <w:sz w:val="28"/>
                <w:szCs w:val="28"/>
              </w:rPr>
              <w:t>A.G. López Martín</w:t>
            </w:r>
          </w:p>
          <w:p w14:paraId="161BAC7C" w14:textId="77777777" w:rsidR="00BB1C19" w:rsidRPr="00BB1C19" w:rsidRDefault="00BB1C19" w:rsidP="00BB1C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BB1C19">
              <w:rPr>
                <w:rFonts w:ascii="Cambria" w:hAnsi="Cambria" w:cs="Calibri"/>
                <w:sz w:val="28"/>
                <w:szCs w:val="28"/>
              </w:rPr>
              <w:t>Julio A. García López</w:t>
            </w:r>
          </w:p>
          <w:p w14:paraId="3EB4D861" w14:textId="63894C06" w:rsidR="00BB1C19" w:rsidRPr="00BB1C19" w:rsidRDefault="00BB1C19" w:rsidP="00BB1C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proofErr w:type="spellStart"/>
            <w:r w:rsidRPr="00BB1C19">
              <w:rPr>
                <w:rFonts w:ascii="Cambria" w:hAnsi="Cambria" w:cs="Calibri"/>
                <w:sz w:val="28"/>
                <w:szCs w:val="28"/>
              </w:rPr>
              <w:t>Mª</w:t>
            </w:r>
            <w:proofErr w:type="spellEnd"/>
            <w:r w:rsidRPr="00BB1C19">
              <w:rPr>
                <w:rFonts w:ascii="Cambria" w:hAnsi="Cambria" w:cs="Calibri"/>
                <w:sz w:val="28"/>
                <w:szCs w:val="28"/>
              </w:rPr>
              <w:t xml:space="preserve"> José Lunas Díaz</w:t>
            </w:r>
          </w:p>
          <w:p w14:paraId="3ADDD815" w14:textId="7C853D7C" w:rsidR="00BB1C19" w:rsidRPr="00BB1C19" w:rsidRDefault="00BB1C19" w:rsidP="00BB1C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BB1C19">
              <w:rPr>
                <w:rFonts w:ascii="Cambria" w:hAnsi="Cambria" w:cs="Calibri"/>
                <w:sz w:val="28"/>
                <w:szCs w:val="28"/>
              </w:rPr>
              <w:t>Lidia Moreno Blesa</w:t>
            </w:r>
          </w:p>
          <w:p w14:paraId="6BB7651C" w14:textId="77777777" w:rsidR="00BB1C19" w:rsidRPr="00BB1C19" w:rsidRDefault="00BB1C19" w:rsidP="00BB1C1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BB1C19">
              <w:rPr>
                <w:rFonts w:ascii="Cambria" w:hAnsi="Cambria" w:cs="Calibri"/>
                <w:sz w:val="28"/>
                <w:szCs w:val="28"/>
              </w:rPr>
              <w:t>Cecilia Rosende Villar</w:t>
            </w:r>
          </w:p>
          <w:p w14:paraId="28D26FE1" w14:textId="77777777" w:rsidR="00184D39" w:rsidRDefault="00184D39" w:rsidP="00BB1C19">
            <w:pPr>
              <w:pStyle w:val="Prrafodelista"/>
              <w:ind w:left="1065"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4992A86D" w14:textId="77777777" w:rsidR="00DD5983" w:rsidRPr="005F7C14" w:rsidRDefault="00DD5983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5E87B756" w14:textId="77777777" w:rsidR="005F7C14" w:rsidRPr="005F7C14" w:rsidRDefault="005F7C14" w:rsidP="00245B36">
            <w:pPr>
              <w:contextualSpacing/>
              <w:jc w:val="both"/>
              <w:rPr>
                <w:b/>
                <w:color w:val="FFFFFF"/>
                <w:sz w:val="32"/>
                <w:szCs w:val="32"/>
              </w:rPr>
            </w:pPr>
          </w:p>
        </w:tc>
      </w:tr>
      <w:tr w:rsidR="005F7C14" w:rsidRPr="005F7C14" w14:paraId="3B05882D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9CDC78B" w14:textId="77777777" w:rsidR="005F7C14" w:rsidRPr="005F7C14" w:rsidRDefault="00B75CEE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GRUPO F</w:t>
            </w:r>
            <w:r w:rsidR="005F7C14" w:rsidRPr="005F7C14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 xml:space="preserve">DPTO. </w:t>
            </w:r>
            <w:r w:rsidR="005F7C14" w:rsidRPr="005F7C14">
              <w:rPr>
                <w:b/>
                <w:sz w:val="36"/>
                <w:szCs w:val="36"/>
              </w:rPr>
              <w:t>DERECHO MERCANTIL</w:t>
            </w:r>
          </w:p>
          <w:p w14:paraId="266CE7CE" w14:textId="743C83B3" w:rsidR="005F7C14" w:rsidRPr="005F7C14" w:rsidRDefault="00902AE8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BB1C19">
              <w:rPr>
                <w:b/>
                <w:sz w:val="28"/>
                <w:szCs w:val="28"/>
              </w:rPr>
              <w:t>7</w:t>
            </w:r>
            <w:r w:rsidR="00E010A8">
              <w:rPr>
                <w:b/>
                <w:sz w:val="28"/>
                <w:szCs w:val="28"/>
              </w:rPr>
              <w:t xml:space="preserve"> Alumnos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538DC8C1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4FB" w14:textId="77777777" w:rsidR="005F7C14" w:rsidRPr="005F7C14" w:rsidRDefault="005F7C14" w:rsidP="00245B36"/>
          <w:p w14:paraId="3F39FAD5" w14:textId="2F2494C4" w:rsidR="001F6788" w:rsidRDefault="005F7C1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5F7C14">
              <w:rPr>
                <w:rFonts w:ascii="Cambria" w:hAnsi="Cambria" w:cs="Calibri"/>
                <w:sz w:val="28"/>
                <w:szCs w:val="28"/>
                <w:u w:val="single"/>
              </w:rPr>
              <w:lastRenderedPageBreak/>
              <w:t>Líneas temáticas:</w:t>
            </w:r>
          </w:p>
          <w:p w14:paraId="4CE9522D" w14:textId="77777777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de Sociedades</w:t>
            </w:r>
          </w:p>
          <w:p w14:paraId="2E0275AB" w14:textId="77777777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de la Competencia.</w:t>
            </w:r>
          </w:p>
          <w:p w14:paraId="2F68FB7C" w14:textId="77777777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Concursal.</w:t>
            </w:r>
          </w:p>
          <w:p w14:paraId="6984A022" w14:textId="77777777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de los Seguros y Bancario.</w:t>
            </w:r>
          </w:p>
          <w:p w14:paraId="20001B42" w14:textId="77777777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del Mercado de Valores</w:t>
            </w:r>
          </w:p>
          <w:p w14:paraId="296BF507" w14:textId="3F2283D3" w:rsidR="009758D6" w:rsidRPr="009758D6" w:rsidRDefault="009758D6" w:rsidP="00245B3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9758D6">
              <w:rPr>
                <w:rFonts w:ascii="Cambria" w:hAnsi="Cambria" w:cs="Calibri"/>
                <w:sz w:val="28"/>
                <w:szCs w:val="28"/>
              </w:rPr>
              <w:t>Derecho de la Propiedad Industrial.</w:t>
            </w:r>
          </w:p>
          <w:p w14:paraId="00361737" w14:textId="77777777" w:rsidR="009758D6" w:rsidRPr="009758D6" w:rsidRDefault="009758D6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5EF016D1" w14:textId="77777777" w:rsidR="005F7C14" w:rsidRDefault="005F7C14" w:rsidP="00245B36">
            <w:p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5F7C14">
              <w:rPr>
                <w:rFonts w:ascii="Cambria" w:hAnsi="Cambria" w:cs="Calibri"/>
                <w:sz w:val="28"/>
                <w:szCs w:val="28"/>
                <w:u w:val="single"/>
              </w:rPr>
              <w:t>Profesores:</w:t>
            </w:r>
          </w:p>
          <w:p w14:paraId="3DF0D341" w14:textId="77777777" w:rsidR="00BB1C19" w:rsidRPr="00CF0F67" w:rsidRDefault="00BB1C19" w:rsidP="00BB1C19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que asigne puntualmente el Departamento, entre los docentes del mismo.</w:t>
            </w:r>
          </w:p>
          <w:p w14:paraId="2E99B816" w14:textId="2CEEC260" w:rsidR="009758D6" w:rsidRPr="009758D6" w:rsidRDefault="009758D6" w:rsidP="00245B36">
            <w:pPr>
              <w:pStyle w:val="Prrafodelista"/>
              <w:tabs>
                <w:tab w:val="left" w:pos="284"/>
              </w:tabs>
              <w:ind w:left="1065"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7561D1A3" w14:textId="77777777" w:rsidR="005F7C14" w:rsidRDefault="005F7C14" w:rsidP="00245B36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44B44A28" w14:textId="77777777" w:rsidR="0061754E" w:rsidRPr="005F7C14" w:rsidRDefault="0061754E" w:rsidP="00245B36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5F7C14" w:rsidRPr="005F7C14" w14:paraId="3B153E63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15B875B" w14:textId="77777777" w:rsidR="005F7C14" w:rsidRPr="005F7C14" w:rsidRDefault="00B75CEE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GRUPO G </w:t>
            </w:r>
            <w:r w:rsidR="005F7C14" w:rsidRPr="005F7C14">
              <w:rPr>
                <w:b/>
                <w:sz w:val="36"/>
                <w:szCs w:val="36"/>
              </w:rPr>
              <w:t xml:space="preserve">– </w:t>
            </w:r>
            <w:r>
              <w:rPr>
                <w:b/>
                <w:sz w:val="36"/>
                <w:szCs w:val="36"/>
              </w:rPr>
              <w:t xml:space="preserve">DPTO. </w:t>
            </w:r>
            <w:r w:rsidR="005F7C14" w:rsidRPr="005F7C14">
              <w:rPr>
                <w:b/>
                <w:sz w:val="36"/>
                <w:szCs w:val="36"/>
              </w:rPr>
              <w:t xml:space="preserve">DERECHO PENAL </w:t>
            </w:r>
          </w:p>
          <w:p w14:paraId="2F646F79" w14:textId="15794D73" w:rsidR="005F7C14" w:rsidRPr="005F7C14" w:rsidRDefault="00282D44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BB1C19">
              <w:rPr>
                <w:b/>
                <w:sz w:val="28"/>
                <w:szCs w:val="28"/>
              </w:rPr>
              <w:t xml:space="preserve">7 </w:t>
            </w:r>
            <w:r w:rsidR="00E010A8">
              <w:rPr>
                <w:b/>
                <w:sz w:val="28"/>
                <w:szCs w:val="28"/>
              </w:rPr>
              <w:t>Alumnos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3D000F09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19B" w14:textId="77777777" w:rsidR="005F7C14" w:rsidRPr="00CE2B0B" w:rsidRDefault="005F7C14" w:rsidP="00245B36"/>
          <w:p w14:paraId="666CAD2D" w14:textId="32E54D46" w:rsidR="00282D44" w:rsidRPr="00CE2B0B" w:rsidRDefault="00282D4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CE2B0B">
              <w:rPr>
                <w:rFonts w:ascii="Cambria" w:hAnsi="Cambria" w:cs="Calibri"/>
                <w:sz w:val="28"/>
                <w:szCs w:val="28"/>
                <w:u w:val="single"/>
              </w:rPr>
              <w:t>Líneas temáticas</w:t>
            </w:r>
            <w:r w:rsidR="00902AE8" w:rsidRPr="00CE2B0B">
              <w:rPr>
                <w:rFonts w:ascii="Cambria" w:hAnsi="Cambria" w:cs="Calibri"/>
                <w:sz w:val="28"/>
                <w:szCs w:val="28"/>
                <w:u w:val="single"/>
              </w:rPr>
              <w:t>:</w:t>
            </w:r>
          </w:p>
          <w:p w14:paraId="4A8CBC2D" w14:textId="6362CCB4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La aplicación de la ley penal y el respeto a los derechos fundamentales reconocidos en la Constitución.</w:t>
            </w:r>
          </w:p>
          <w:p w14:paraId="141BF62C" w14:textId="57724B44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Problemas en relación con la determinación y aplicación de la ley penal en función de los diversos grados de intervención en el delito. Especial referencia a la responsabilidad de las personas jurídicas.</w:t>
            </w:r>
          </w:p>
          <w:p w14:paraId="0FBFB813" w14:textId="7537DAD9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La aplicación de la ley penal en la protección de intereses colectivos.</w:t>
            </w:r>
          </w:p>
          <w:p w14:paraId="49056C52" w14:textId="1F94A415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Los problemas concursales.</w:t>
            </w:r>
          </w:p>
          <w:p w14:paraId="70196133" w14:textId="541801A7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Problemas de interpretación y aplicación de la respuesta penal</w:t>
            </w:r>
          </w:p>
          <w:p w14:paraId="18B2D272" w14:textId="7526AF80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Virtualidad rehabilitadora del tratamiento penitenciario</w:t>
            </w:r>
          </w:p>
          <w:p w14:paraId="1F402F11" w14:textId="503AED76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Delincuencia Juvenil.</w:t>
            </w:r>
          </w:p>
          <w:p w14:paraId="7C5A55DF" w14:textId="40CDD123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Violencia de genero</w:t>
            </w:r>
          </w:p>
          <w:p w14:paraId="309D3CC8" w14:textId="215695AB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Problemas de interpretación y aplicación de la respuesta penal.</w:t>
            </w:r>
          </w:p>
          <w:p w14:paraId="1B31865F" w14:textId="4D2BC661" w:rsidR="00DD5983" w:rsidRPr="00CE2B0B" w:rsidRDefault="00DD5983" w:rsidP="00245B3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E2B0B">
              <w:rPr>
                <w:rFonts w:ascii="Cambria" w:hAnsi="Cambria" w:cs="Calibri"/>
                <w:sz w:val="28"/>
                <w:szCs w:val="28"/>
              </w:rPr>
              <w:t>Derecho penal internacional y justicia universal.</w:t>
            </w:r>
          </w:p>
          <w:p w14:paraId="629E5337" w14:textId="77777777" w:rsidR="00287FA1" w:rsidRPr="00CE2B0B" w:rsidRDefault="00287FA1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2009EC01" w14:textId="77777777" w:rsidR="00DD5983" w:rsidRDefault="00282D44" w:rsidP="00BB1C19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CE2B0B">
              <w:rPr>
                <w:rFonts w:ascii="Cambria" w:hAnsi="Cambria" w:cs="Calibri"/>
                <w:sz w:val="28"/>
                <w:szCs w:val="28"/>
                <w:u w:val="single"/>
              </w:rPr>
              <w:t>Profesores</w:t>
            </w:r>
            <w:r w:rsidR="005F7C14" w:rsidRPr="00CE2B0B">
              <w:rPr>
                <w:rFonts w:ascii="Cambria" w:hAnsi="Cambria" w:cs="Calibri"/>
                <w:sz w:val="28"/>
                <w:szCs w:val="28"/>
                <w:u w:val="single"/>
              </w:rPr>
              <w:t xml:space="preserve">: </w:t>
            </w:r>
          </w:p>
          <w:p w14:paraId="559D8AB5" w14:textId="77777777" w:rsidR="00BB1C19" w:rsidRPr="00CF0F67" w:rsidRDefault="00BB1C19" w:rsidP="00BB1C19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que asigne puntualmente el Departamento, entre los docentes del mismo.</w:t>
            </w:r>
          </w:p>
          <w:p w14:paraId="32D8AA0A" w14:textId="5F2EC35F" w:rsidR="00BB1C19" w:rsidRPr="00BB1C19" w:rsidRDefault="00BB1C19" w:rsidP="00BB1C19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</w:tc>
      </w:tr>
      <w:tr w:rsidR="005F7C14" w:rsidRPr="005F7C14" w14:paraId="49E34B4E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64D9819" w14:textId="77777777" w:rsidR="005F7C14" w:rsidRPr="005F7C14" w:rsidRDefault="00B75CEE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GRUPO H </w:t>
            </w:r>
            <w:r w:rsidR="005F7C14" w:rsidRPr="005F7C14">
              <w:rPr>
                <w:b/>
                <w:sz w:val="36"/>
                <w:szCs w:val="36"/>
              </w:rPr>
              <w:t xml:space="preserve">– </w:t>
            </w:r>
            <w:r>
              <w:rPr>
                <w:b/>
                <w:sz w:val="36"/>
                <w:szCs w:val="36"/>
              </w:rPr>
              <w:t xml:space="preserve">DPTO. </w:t>
            </w:r>
            <w:r w:rsidR="005F7C14" w:rsidRPr="005F7C14">
              <w:rPr>
                <w:b/>
                <w:sz w:val="36"/>
                <w:szCs w:val="36"/>
              </w:rPr>
              <w:t>DERECHO PROCESAL</w:t>
            </w:r>
          </w:p>
          <w:p w14:paraId="29D0CA08" w14:textId="4572612C" w:rsidR="005F7C14" w:rsidRPr="005F7C14" w:rsidRDefault="00282D44" w:rsidP="00245B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lastRenderedPageBreak/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BB1C19">
              <w:rPr>
                <w:b/>
                <w:sz w:val="28"/>
                <w:szCs w:val="28"/>
              </w:rPr>
              <w:t>7</w:t>
            </w:r>
            <w:r w:rsidR="00E010A8">
              <w:rPr>
                <w:b/>
                <w:sz w:val="28"/>
                <w:szCs w:val="28"/>
              </w:rPr>
              <w:t xml:space="preserve"> Alumnos máximo</w:t>
            </w:r>
            <w:r w:rsidR="005F7C14" w:rsidRPr="005F7C14">
              <w:rPr>
                <w:b/>
                <w:sz w:val="28"/>
                <w:szCs w:val="28"/>
              </w:rPr>
              <w:t>)</w:t>
            </w:r>
          </w:p>
        </w:tc>
      </w:tr>
      <w:tr w:rsidR="005F7C14" w:rsidRPr="005F7C14" w14:paraId="4527DC29" w14:textId="77777777" w:rsidTr="005F7C14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8A9" w14:textId="77777777" w:rsidR="00DD5983" w:rsidRPr="00CF0F67" w:rsidRDefault="00DD5983" w:rsidP="00245B36">
            <w:pPr>
              <w:jc w:val="both"/>
              <w:rPr>
                <w:sz w:val="28"/>
                <w:szCs w:val="28"/>
              </w:rPr>
            </w:pPr>
          </w:p>
          <w:p w14:paraId="5D90DD8E" w14:textId="77777777" w:rsidR="005F7C14" w:rsidRPr="00CF0F67" w:rsidRDefault="005F7C14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CF0F67">
              <w:rPr>
                <w:rFonts w:ascii="Cambria" w:hAnsi="Cambria" w:cs="Calibri"/>
                <w:sz w:val="28"/>
                <w:szCs w:val="28"/>
                <w:u w:val="single"/>
              </w:rPr>
              <w:t>Líneas temáticas:</w:t>
            </w:r>
          </w:p>
          <w:p w14:paraId="23251B84" w14:textId="77777777" w:rsidR="00DD5983" w:rsidRPr="00CF0F67" w:rsidRDefault="00DD5983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I.</w:t>
            </w:r>
            <w:r w:rsidRPr="00CF0F67">
              <w:rPr>
                <w:rFonts w:ascii="Cambria" w:hAnsi="Cambria" w:cs="Calibri"/>
                <w:sz w:val="28"/>
                <w:szCs w:val="28"/>
              </w:rPr>
              <w:tab/>
            </w:r>
            <w:r w:rsidRPr="00CF0F67">
              <w:rPr>
                <w:rFonts w:ascii="Cambria" w:hAnsi="Cambria" w:cs="Calibri"/>
                <w:b/>
                <w:sz w:val="28"/>
                <w:szCs w:val="28"/>
              </w:rPr>
              <w:t>Proceso civil:</w:t>
            </w:r>
          </w:p>
          <w:p w14:paraId="619D4DF3" w14:textId="45B64309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Competencia</w:t>
            </w:r>
          </w:p>
          <w:p w14:paraId="6AC4498D" w14:textId="5A5B25A0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Partes</w:t>
            </w:r>
          </w:p>
          <w:p w14:paraId="0746A41B" w14:textId="34F06848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El juicio ordinario</w:t>
            </w:r>
          </w:p>
          <w:p w14:paraId="3C125947" w14:textId="750D9D2D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El juicio verbal</w:t>
            </w:r>
          </w:p>
          <w:p w14:paraId="26F7DED9" w14:textId="5F82CB28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procesos ordinarios con especialidades</w:t>
            </w:r>
          </w:p>
          <w:p w14:paraId="0E2CED72" w14:textId="397D55AD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procesos especiales</w:t>
            </w:r>
          </w:p>
          <w:p w14:paraId="6C9DF43F" w14:textId="6F959649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Recursos</w:t>
            </w:r>
          </w:p>
          <w:p w14:paraId="02AFF9D2" w14:textId="2995DF20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La ejecución forzosa</w:t>
            </w:r>
          </w:p>
          <w:p w14:paraId="340F942E" w14:textId="339A1C6A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Las medidas cautelares</w:t>
            </w:r>
          </w:p>
          <w:p w14:paraId="54B4669A" w14:textId="5F1C2984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ADR, en especial, el arbitraje y la mediación</w:t>
            </w:r>
          </w:p>
          <w:p w14:paraId="27D11423" w14:textId="43875849" w:rsidR="00DD5983" w:rsidRPr="00CF0F67" w:rsidRDefault="00DD5983" w:rsidP="00245B3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Derecho Procesal Civil europeo e internacional</w:t>
            </w:r>
          </w:p>
          <w:p w14:paraId="2A291128" w14:textId="77777777" w:rsidR="00DD5983" w:rsidRPr="00CF0F67" w:rsidRDefault="00DD5983" w:rsidP="00245B36">
            <w:pPr>
              <w:jc w:val="both"/>
              <w:rPr>
                <w:rFonts w:ascii="Cambria" w:hAnsi="Cambria" w:cs="Calibri"/>
                <w:b/>
                <w:sz w:val="28"/>
                <w:szCs w:val="28"/>
              </w:rPr>
            </w:pPr>
            <w:r w:rsidRPr="00CF0F67">
              <w:rPr>
                <w:rFonts w:ascii="Cambria" w:hAnsi="Cambria" w:cs="Calibri"/>
                <w:b/>
                <w:sz w:val="28"/>
                <w:szCs w:val="28"/>
              </w:rPr>
              <w:t>II.</w:t>
            </w:r>
            <w:r w:rsidRPr="00CF0F67">
              <w:rPr>
                <w:rFonts w:ascii="Cambria" w:hAnsi="Cambria" w:cs="Calibri"/>
                <w:b/>
                <w:sz w:val="28"/>
                <w:szCs w:val="28"/>
              </w:rPr>
              <w:tab/>
              <w:t>Proceso penal:</w:t>
            </w:r>
          </w:p>
          <w:p w14:paraId="0484006E" w14:textId="64CDC777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Competencia</w:t>
            </w:r>
          </w:p>
          <w:p w14:paraId="571127B8" w14:textId="13E3FF75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Partes</w:t>
            </w:r>
          </w:p>
          <w:p w14:paraId="482D9AAE" w14:textId="6E780DC0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Diligencias de investigación y prueba penal</w:t>
            </w:r>
          </w:p>
          <w:p w14:paraId="1893E113" w14:textId="0C3FB33D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Las medidas cautelares</w:t>
            </w:r>
          </w:p>
          <w:p w14:paraId="7C2E63E6" w14:textId="15DF8B4C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Fase intermedia y juicio oral</w:t>
            </w:r>
          </w:p>
          <w:p w14:paraId="1ABB7222" w14:textId="5A00A7C4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Recursos</w:t>
            </w:r>
          </w:p>
          <w:p w14:paraId="24163455" w14:textId="7D62A146" w:rsidR="00DD5983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Procesos penales especiales</w:t>
            </w:r>
          </w:p>
          <w:p w14:paraId="103B4E5B" w14:textId="741A92EB" w:rsidR="00287FA1" w:rsidRPr="00CF0F67" w:rsidRDefault="00DD5983" w:rsidP="00245B3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Derecho Procesal Penal europeo e internacional</w:t>
            </w:r>
          </w:p>
          <w:p w14:paraId="598FA47E" w14:textId="77777777" w:rsidR="00DD5983" w:rsidRPr="00CF0F67" w:rsidRDefault="00DD5983" w:rsidP="00245B36">
            <w:pPr>
              <w:pStyle w:val="Prrafodelista"/>
              <w:ind w:left="1065"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5F4EB372" w14:textId="77777777" w:rsidR="005F7C14" w:rsidRPr="00CF0F67" w:rsidRDefault="005F7C14" w:rsidP="00245B36">
            <w:p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CF0F67">
              <w:rPr>
                <w:rFonts w:ascii="Cambria" w:hAnsi="Cambria" w:cs="Calibri"/>
                <w:sz w:val="28"/>
                <w:szCs w:val="28"/>
                <w:u w:val="single"/>
              </w:rPr>
              <w:t>Profesores:</w:t>
            </w:r>
          </w:p>
          <w:p w14:paraId="540384BC" w14:textId="2A669D5F" w:rsidR="005F7C14" w:rsidRPr="00CF0F67" w:rsidRDefault="00DD5983" w:rsidP="00245B36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CF0F67">
              <w:rPr>
                <w:rFonts w:ascii="Cambria" w:hAnsi="Cambria" w:cs="Calibri"/>
                <w:sz w:val="28"/>
                <w:szCs w:val="28"/>
              </w:rPr>
              <w:t>Los que asigne puntualmente el Departamento, entre los docentes del mismo.</w:t>
            </w:r>
          </w:p>
          <w:p w14:paraId="19A9B2AF" w14:textId="77777777" w:rsidR="00287FA1" w:rsidRPr="00CF0F67" w:rsidRDefault="00287FA1" w:rsidP="00245B36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6B4B5C7B" w14:textId="77777777" w:rsidR="00287FA1" w:rsidRPr="00CF0F67" w:rsidRDefault="00287FA1" w:rsidP="00245B36">
            <w:pPr>
              <w:tabs>
                <w:tab w:val="left" w:pos="284"/>
              </w:tabs>
              <w:contextualSpacing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B75CEE" w:rsidRPr="005F7C14" w14:paraId="257DA44C" w14:textId="77777777" w:rsidTr="00B75CE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535E5F1" w14:textId="77777777" w:rsidR="00B75CEE" w:rsidRDefault="00B75CEE" w:rsidP="00245B36">
            <w:pPr>
              <w:tabs>
                <w:tab w:val="left" w:pos="288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GRUPO I</w:t>
            </w:r>
            <w:r w:rsidRPr="005F7C14">
              <w:rPr>
                <w:b/>
                <w:sz w:val="36"/>
                <w:szCs w:val="36"/>
              </w:rPr>
              <w:t xml:space="preserve"> – </w:t>
            </w:r>
            <w:r>
              <w:rPr>
                <w:b/>
                <w:sz w:val="36"/>
                <w:szCs w:val="36"/>
              </w:rPr>
              <w:t xml:space="preserve">DPTO. </w:t>
            </w:r>
            <w:r w:rsidRPr="005F7C14">
              <w:rPr>
                <w:b/>
                <w:sz w:val="36"/>
                <w:szCs w:val="36"/>
              </w:rPr>
              <w:t>DERECHO</w:t>
            </w:r>
            <w:r>
              <w:rPr>
                <w:b/>
                <w:sz w:val="36"/>
                <w:szCs w:val="36"/>
              </w:rPr>
              <w:t xml:space="preserve"> DEL TRABAJO </w:t>
            </w:r>
          </w:p>
          <w:p w14:paraId="1FC3083F" w14:textId="77777777" w:rsidR="00B75CEE" w:rsidRDefault="00B75CEE" w:rsidP="00245B36">
            <w:pPr>
              <w:tabs>
                <w:tab w:val="left" w:pos="288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 DE LA SEGURIDAD SOCIAL</w:t>
            </w:r>
          </w:p>
          <w:p w14:paraId="18202D7C" w14:textId="293D1F8B" w:rsidR="00B75CEE" w:rsidRPr="005F7C14" w:rsidRDefault="00B75CEE" w:rsidP="00245B36">
            <w:pPr>
              <w:tabs>
                <w:tab w:val="left" w:pos="2880"/>
              </w:tabs>
              <w:jc w:val="center"/>
              <w:rPr>
                <w:b/>
                <w:sz w:val="36"/>
                <w:szCs w:val="36"/>
              </w:rPr>
            </w:pPr>
            <w:r w:rsidRPr="005F7C1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="00E010A8">
              <w:rPr>
                <w:b/>
                <w:sz w:val="28"/>
                <w:szCs w:val="28"/>
              </w:rPr>
              <w:t>1</w:t>
            </w:r>
            <w:r w:rsidR="00BB1C19"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E010A8">
              <w:rPr>
                <w:b/>
                <w:sz w:val="28"/>
                <w:szCs w:val="28"/>
              </w:rPr>
              <w:t xml:space="preserve"> Alumnos máximo</w:t>
            </w:r>
            <w:r w:rsidRPr="005F7C14">
              <w:rPr>
                <w:b/>
                <w:sz w:val="28"/>
                <w:szCs w:val="28"/>
              </w:rPr>
              <w:t>)</w:t>
            </w:r>
          </w:p>
        </w:tc>
      </w:tr>
      <w:tr w:rsidR="00B75CEE" w:rsidRPr="005F7C14" w14:paraId="372AAE68" w14:textId="77777777" w:rsidTr="00B75CE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E91" w14:textId="77777777" w:rsidR="00B75CEE" w:rsidRPr="005F7C14" w:rsidRDefault="00B75CEE" w:rsidP="00245B36">
            <w:pPr>
              <w:jc w:val="both"/>
            </w:pPr>
          </w:p>
          <w:p w14:paraId="16DF9B0B" w14:textId="77777777" w:rsidR="00B75CEE" w:rsidRPr="000C01D9" w:rsidRDefault="00B75CEE" w:rsidP="00245B36">
            <w:pPr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0C01D9">
              <w:rPr>
                <w:rFonts w:ascii="Cambria" w:hAnsi="Cambria" w:cs="Calibri"/>
                <w:sz w:val="28"/>
                <w:szCs w:val="28"/>
                <w:u w:val="single"/>
              </w:rPr>
              <w:t>Líneas temáticas:</w:t>
            </w:r>
          </w:p>
          <w:p w14:paraId="1B4BAAB9" w14:textId="77777777" w:rsidR="00902AE8" w:rsidRPr="000C01D9" w:rsidRDefault="00902AE8" w:rsidP="00245B36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="Arial"/>
                <w:color w:val="222222"/>
                <w:sz w:val="28"/>
                <w:szCs w:val="28"/>
              </w:rPr>
            </w:pPr>
            <w:r w:rsidRPr="000C01D9">
              <w:rPr>
                <w:rFonts w:asciiTheme="majorHAnsi" w:hAnsiTheme="majorHAnsi" w:cs="Arial"/>
                <w:color w:val="222222"/>
                <w:sz w:val="28"/>
                <w:szCs w:val="28"/>
              </w:rPr>
              <w:t>Derecho individual del trabajo</w:t>
            </w:r>
          </w:p>
          <w:p w14:paraId="40E137C0" w14:textId="77777777" w:rsidR="00902AE8" w:rsidRPr="000C01D9" w:rsidRDefault="00902AE8" w:rsidP="00245B36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="Arial"/>
                <w:color w:val="222222"/>
                <w:sz w:val="28"/>
                <w:szCs w:val="28"/>
              </w:rPr>
            </w:pPr>
            <w:r w:rsidRPr="000C01D9">
              <w:rPr>
                <w:rFonts w:asciiTheme="majorHAnsi" w:hAnsiTheme="majorHAnsi" w:cs="Arial"/>
                <w:color w:val="222222"/>
                <w:sz w:val="28"/>
                <w:szCs w:val="28"/>
              </w:rPr>
              <w:t>Derecho colectivo del trabajo</w:t>
            </w:r>
          </w:p>
          <w:p w14:paraId="1B24919A" w14:textId="77777777" w:rsidR="00902AE8" w:rsidRPr="000C01D9" w:rsidRDefault="00902AE8" w:rsidP="00245B36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="Arial"/>
                <w:color w:val="222222"/>
                <w:sz w:val="28"/>
                <w:szCs w:val="28"/>
              </w:rPr>
            </w:pPr>
            <w:r w:rsidRPr="000C01D9">
              <w:rPr>
                <w:rFonts w:asciiTheme="majorHAnsi" w:hAnsiTheme="majorHAnsi" w:cs="Arial"/>
                <w:color w:val="222222"/>
                <w:sz w:val="28"/>
                <w:szCs w:val="28"/>
              </w:rPr>
              <w:t>Administración Laboral</w:t>
            </w:r>
          </w:p>
          <w:p w14:paraId="64F2740B" w14:textId="77777777" w:rsidR="00902AE8" w:rsidRPr="000C01D9" w:rsidRDefault="00902AE8" w:rsidP="00245B36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="Arial"/>
                <w:color w:val="222222"/>
                <w:sz w:val="28"/>
                <w:szCs w:val="28"/>
              </w:rPr>
            </w:pPr>
            <w:r w:rsidRPr="000C01D9">
              <w:rPr>
                <w:rFonts w:asciiTheme="majorHAnsi" w:hAnsiTheme="majorHAnsi" w:cs="Arial"/>
                <w:color w:val="222222"/>
                <w:sz w:val="28"/>
                <w:szCs w:val="28"/>
              </w:rPr>
              <w:t>Proceso Laboral</w:t>
            </w:r>
          </w:p>
          <w:p w14:paraId="445AC58E" w14:textId="77777777" w:rsidR="00902AE8" w:rsidRPr="000C01D9" w:rsidRDefault="00902AE8" w:rsidP="00245B36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 w:cs="Arial"/>
                <w:color w:val="222222"/>
                <w:sz w:val="28"/>
                <w:szCs w:val="28"/>
              </w:rPr>
            </w:pPr>
            <w:r w:rsidRPr="000C01D9">
              <w:rPr>
                <w:rFonts w:asciiTheme="majorHAnsi" w:hAnsiTheme="majorHAnsi" w:cs="Arial"/>
                <w:color w:val="222222"/>
                <w:sz w:val="28"/>
                <w:szCs w:val="28"/>
              </w:rPr>
              <w:t>Seguridad Social</w:t>
            </w:r>
          </w:p>
          <w:p w14:paraId="6959A037" w14:textId="77777777" w:rsidR="00902AE8" w:rsidRPr="000C01D9" w:rsidRDefault="00902AE8" w:rsidP="00245B36">
            <w:pPr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2E6450B2" w14:textId="77777777" w:rsidR="00B75CEE" w:rsidRPr="000C01D9" w:rsidRDefault="00B75CEE" w:rsidP="00245B36">
            <w:p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  <w:r w:rsidRPr="000C01D9">
              <w:rPr>
                <w:rFonts w:ascii="Cambria" w:hAnsi="Cambria" w:cs="Calibri"/>
                <w:sz w:val="28"/>
                <w:szCs w:val="28"/>
                <w:u w:val="single"/>
              </w:rPr>
              <w:lastRenderedPageBreak/>
              <w:t>Profesores:</w:t>
            </w:r>
          </w:p>
          <w:p w14:paraId="02B9BE76" w14:textId="77777777" w:rsidR="00902AE8" w:rsidRPr="000C01D9" w:rsidRDefault="00902AE8" w:rsidP="00245B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0C01D9">
              <w:rPr>
                <w:rFonts w:ascii="Cambria" w:hAnsi="Cambria" w:cs="Calibri"/>
                <w:sz w:val="28"/>
                <w:szCs w:val="28"/>
              </w:rPr>
              <w:t>Mª Emilia Casas  Baamonde</w:t>
            </w:r>
          </w:p>
          <w:p w14:paraId="2ACC6606" w14:textId="77777777" w:rsidR="00902AE8" w:rsidRPr="000C01D9" w:rsidRDefault="00902AE8" w:rsidP="00245B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0C01D9">
              <w:rPr>
                <w:rFonts w:ascii="Cambria" w:hAnsi="Cambria" w:cs="Calibri"/>
                <w:sz w:val="28"/>
                <w:szCs w:val="28"/>
              </w:rPr>
              <w:t xml:space="preserve">Francisco Javier </w:t>
            </w:r>
            <w:proofErr w:type="spellStart"/>
            <w:r w:rsidRPr="000C01D9">
              <w:rPr>
                <w:rFonts w:ascii="Cambria" w:hAnsi="Cambria" w:cs="Calibri"/>
                <w:sz w:val="28"/>
                <w:szCs w:val="28"/>
              </w:rPr>
              <w:t>Torollo</w:t>
            </w:r>
            <w:proofErr w:type="spellEnd"/>
            <w:r w:rsidRPr="000C01D9">
              <w:rPr>
                <w:rFonts w:ascii="Cambria" w:hAnsi="Cambria" w:cs="Calibri"/>
                <w:sz w:val="28"/>
                <w:szCs w:val="28"/>
              </w:rPr>
              <w:t xml:space="preserve"> González</w:t>
            </w:r>
          </w:p>
          <w:p w14:paraId="7E72ADA6" w14:textId="2EE42372" w:rsidR="00902AE8" w:rsidRPr="000C01D9" w:rsidRDefault="004D5F1A" w:rsidP="00245B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0C01D9">
              <w:rPr>
                <w:rFonts w:ascii="Cambria" w:hAnsi="Cambria" w:cs="Calibri"/>
                <w:sz w:val="28"/>
                <w:szCs w:val="28"/>
              </w:rPr>
              <w:t>Cesar Miñambres Puig</w:t>
            </w:r>
          </w:p>
          <w:p w14:paraId="107CB65D" w14:textId="77777777" w:rsidR="00902AE8" w:rsidRPr="005F7C14" w:rsidRDefault="00902AE8" w:rsidP="00245B36">
            <w:pPr>
              <w:tabs>
                <w:tab w:val="left" w:pos="284"/>
              </w:tabs>
              <w:jc w:val="both"/>
              <w:rPr>
                <w:rFonts w:ascii="Cambria" w:hAnsi="Cambria" w:cs="Calibri"/>
                <w:sz w:val="28"/>
                <w:szCs w:val="28"/>
                <w:u w:val="single"/>
              </w:rPr>
            </w:pPr>
          </w:p>
          <w:p w14:paraId="1B6CC768" w14:textId="77777777" w:rsidR="00B75CEE" w:rsidRPr="005F7C14" w:rsidRDefault="00B75CEE" w:rsidP="00245B36">
            <w:pPr>
              <w:tabs>
                <w:tab w:val="left" w:pos="284"/>
              </w:tabs>
              <w:contextualSpacing/>
              <w:jc w:val="both"/>
            </w:pPr>
          </w:p>
        </w:tc>
      </w:tr>
    </w:tbl>
    <w:p w14:paraId="7B71AC83" w14:textId="77777777" w:rsidR="002D213C" w:rsidRPr="005F7C14" w:rsidRDefault="002D213C" w:rsidP="00245B36">
      <w:pPr>
        <w:tabs>
          <w:tab w:val="left" w:pos="930"/>
        </w:tabs>
        <w:spacing w:after="0" w:line="240" w:lineRule="auto"/>
      </w:pPr>
    </w:p>
    <w:sectPr w:rsidR="002D213C" w:rsidRPr="005F7C14" w:rsidSect="00926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2153"/>
    <w:multiLevelType w:val="hybridMultilevel"/>
    <w:tmpl w:val="BBAA1EDC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C79"/>
    <w:multiLevelType w:val="hybridMultilevel"/>
    <w:tmpl w:val="BCBC2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105D"/>
    <w:multiLevelType w:val="hybridMultilevel"/>
    <w:tmpl w:val="E5A0B4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5CE"/>
    <w:multiLevelType w:val="hybridMultilevel"/>
    <w:tmpl w:val="7556F704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588A"/>
    <w:multiLevelType w:val="hybridMultilevel"/>
    <w:tmpl w:val="E112F8CC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647A"/>
    <w:multiLevelType w:val="hybridMultilevel"/>
    <w:tmpl w:val="CA48E6C4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5DD8"/>
    <w:multiLevelType w:val="hybridMultilevel"/>
    <w:tmpl w:val="C0B222D8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04F"/>
    <w:multiLevelType w:val="hybridMultilevel"/>
    <w:tmpl w:val="033ED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8635A"/>
    <w:multiLevelType w:val="hybridMultilevel"/>
    <w:tmpl w:val="99A6ED1A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706E"/>
    <w:multiLevelType w:val="hybridMultilevel"/>
    <w:tmpl w:val="0C1AB600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4270F"/>
    <w:multiLevelType w:val="hybridMultilevel"/>
    <w:tmpl w:val="54B89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5BB2"/>
    <w:multiLevelType w:val="hybridMultilevel"/>
    <w:tmpl w:val="70E21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050B"/>
    <w:multiLevelType w:val="hybridMultilevel"/>
    <w:tmpl w:val="57086494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6476"/>
    <w:multiLevelType w:val="hybridMultilevel"/>
    <w:tmpl w:val="2E64306C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311B3"/>
    <w:multiLevelType w:val="hybridMultilevel"/>
    <w:tmpl w:val="6682043E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51EAF"/>
    <w:multiLevelType w:val="hybridMultilevel"/>
    <w:tmpl w:val="C4CC8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1522A"/>
    <w:multiLevelType w:val="hybridMultilevel"/>
    <w:tmpl w:val="1FC2A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78E1"/>
    <w:multiLevelType w:val="hybridMultilevel"/>
    <w:tmpl w:val="4CDADD6A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468CB"/>
    <w:multiLevelType w:val="hybridMultilevel"/>
    <w:tmpl w:val="6F8E2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3C8D"/>
    <w:multiLevelType w:val="hybridMultilevel"/>
    <w:tmpl w:val="5FBC4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D530A"/>
    <w:multiLevelType w:val="hybridMultilevel"/>
    <w:tmpl w:val="60261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666EB"/>
    <w:multiLevelType w:val="hybridMultilevel"/>
    <w:tmpl w:val="2620069A"/>
    <w:lvl w:ilvl="0" w:tplc="E06C5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B206E"/>
    <w:multiLevelType w:val="hybridMultilevel"/>
    <w:tmpl w:val="A59CD6CC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F6AD6"/>
    <w:multiLevelType w:val="hybridMultilevel"/>
    <w:tmpl w:val="A91E6AB6"/>
    <w:lvl w:ilvl="0" w:tplc="C8BC73B2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2"/>
  </w:num>
  <w:num w:numId="5">
    <w:abstractNumId w:val="0"/>
  </w:num>
  <w:num w:numId="6">
    <w:abstractNumId w:val="19"/>
  </w:num>
  <w:num w:numId="7">
    <w:abstractNumId w:val="15"/>
  </w:num>
  <w:num w:numId="8">
    <w:abstractNumId w:val="4"/>
  </w:num>
  <w:num w:numId="9">
    <w:abstractNumId w:val="21"/>
  </w:num>
  <w:num w:numId="10">
    <w:abstractNumId w:val="8"/>
  </w:num>
  <w:num w:numId="11">
    <w:abstractNumId w:val="13"/>
  </w:num>
  <w:num w:numId="12">
    <w:abstractNumId w:val="17"/>
  </w:num>
  <w:num w:numId="13">
    <w:abstractNumId w:val="23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  <w:num w:numId="18">
    <w:abstractNumId w:val="22"/>
  </w:num>
  <w:num w:numId="19">
    <w:abstractNumId w:val="7"/>
  </w:num>
  <w:num w:numId="20">
    <w:abstractNumId w:val="11"/>
  </w:num>
  <w:num w:numId="21">
    <w:abstractNumId w:val="2"/>
  </w:num>
  <w:num w:numId="22">
    <w:abstractNumId w:val="6"/>
  </w:num>
  <w:num w:numId="23">
    <w:abstractNumId w:val="10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6D"/>
    <w:rsid w:val="000C01D9"/>
    <w:rsid w:val="00184D39"/>
    <w:rsid w:val="001C49A1"/>
    <w:rsid w:val="001F6788"/>
    <w:rsid w:val="00230E25"/>
    <w:rsid w:val="00232636"/>
    <w:rsid w:val="00245B36"/>
    <w:rsid w:val="00282D44"/>
    <w:rsid w:val="00287FA1"/>
    <w:rsid w:val="002B57E0"/>
    <w:rsid w:val="002D213C"/>
    <w:rsid w:val="002E1584"/>
    <w:rsid w:val="0030776D"/>
    <w:rsid w:val="00437091"/>
    <w:rsid w:val="004615D5"/>
    <w:rsid w:val="004D5F1A"/>
    <w:rsid w:val="005051C1"/>
    <w:rsid w:val="00511070"/>
    <w:rsid w:val="005560AE"/>
    <w:rsid w:val="005F7C14"/>
    <w:rsid w:val="0061754E"/>
    <w:rsid w:val="00626FDE"/>
    <w:rsid w:val="00751086"/>
    <w:rsid w:val="00902AE8"/>
    <w:rsid w:val="0092666B"/>
    <w:rsid w:val="00972274"/>
    <w:rsid w:val="009758D6"/>
    <w:rsid w:val="009E5C29"/>
    <w:rsid w:val="00A46C85"/>
    <w:rsid w:val="00A74CED"/>
    <w:rsid w:val="00A83AD0"/>
    <w:rsid w:val="00B67736"/>
    <w:rsid w:val="00B75CEE"/>
    <w:rsid w:val="00BB1C19"/>
    <w:rsid w:val="00BC6333"/>
    <w:rsid w:val="00BF4EB7"/>
    <w:rsid w:val="00C90DAE"/>
    <w:rsid w:val="00CE2B0B"/>
    <w:rsid w:val="00CF0F67"/>
    <w:rsid w:val="00D50B56"/>
    <w:rsid w:val="00D6272D"/>
    <w:rsid w:val="00DD5983"/>
    <w:rsid w:val="00DE7294"/>
    <w:rsid w:val="00E010A8"/>
    <w:rsid w:val="00E158B3"/>
    <w:rsid w:val="00E15B67"/>
    <w:rsid w:val="00E27566"/>
    <w:rsid w:val="00E72F29"/>
    <w:rsid w:val="00F15BF9"/>
    <w:rsid w:val="00F72E5F"/>
    <w:rsid w:val="00F936FC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BF580"/>
  <w15:docId w15:val="{175853B7-AF38-400F-8897-5EDA83A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F7C14"/>
  </w:style>
  <w:style w:type="paragraph" w:styleId="Sinespaciado">
    <w:name w:val="No Spacing"/>
    <w:link w:val="SinespaciadoCar"/>
    <w:uiPriority w:val="1"/>
    <w:qFormat/>
    <w:rsid w:val="005F7C1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7C14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C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7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60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C0B9-B14F-4AF6-A340-63EE19F8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4626</Characters>
  <Application>Microsoft Office Word</Application>
  <DocSecurity>0</DocSecurity>
  <Lines>105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vdp</dc:creator>
  <cp:keywords/>
  <dc:description/>
  <cp:lastModifiedBy>Alfredo Liñan Lafuente</cp:lastModifiedBy>
  <cp:revision>2</cp:revision>
  <cp:lastPrinted>2014-07-14T19:48:00Z</cp:lastPrinted>
  <dcterms:created xsi:type="dcterms:W3CDTF">2019-07-05T17:14:00Z</dcterms:created>
  <dcterms:modified xsi:type="dcterms:W3CDTF">2019-07-05T17:14:00Z</dcterms:modified>
</cp:coreProperties>
</file>